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4" w:type="dxa"/>
        <w:tblLayout w:type="fixed"/>
        <w:tblLook w:val="06A0" w:firstRow="1" w:lastRow="0" w:firstColumn="1" w:lastColumn="0" w:noHBand="1" w:noVBand="1"/>
      </w:tblPr>
      <w:tblGrid>
        <w:gridCol w:w="9204"/>
      </w:tblGrid>
      <w:tr w:rsidR="3D2064E0" w:rsidRPr="00F47FE5" w14:paraId="0DE20041" w14:textId="77777777" w:rsidTr="4BAD1653">
        <w:trPr>
          <w:trHeight w:val="1774"/>
        </w:trPr>
        <w:tc>
          <w:tcPr>
            <w:tcW w:w="92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1A47D960" w14:textId="3B0A0615" w:rsidR="00DD4635" w:rsidRPr="00F47FE5" w:rsidRDefault="78C663FD" w:rsidP="00DD4635">
            <w:pPr>
              <w:spacing w:after="0"/>
              <w:jc w:val="center"/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MARCHE DE MISE EN ŒUVRE D</w:t>
            </w:r>
            <w:r w:rsidR="00A52CF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 xml:space="preserve">U </w:t>
            </w: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PROGRAMME EUROPEEN</w:t>
            </w:r>
          </w:p>
          <w:p w14:paraId="2F14769E" w14:textId="4778E9BB" w:rsidR="3D2064E0" w:rsidRPr="00F47FE5" w:rsidRDefault="78C663FD" w:rsidP="00DD4635">
            <w:pPr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ERASMUS</w:t>
            </w:r>
            <w:r w:rsidR="5F4E9A0D"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+</w:t>
            </w: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4BCB1B92"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 xml:space="preserve">EDUCATION DES </w:t>
            </w:r>
            <w:r w:rsidR="5880F74C"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A</w:t>
            </w:r>
            <w:r w:rsidR="4BCB1B92"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 xml:space="preserve">DULTES </w:t>
            </w:r>
            <w:r w:rsidR="001B7F0C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 xml:space="preserve"> (EDA) </w:t>
            </w: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202</w:t>
            </w:r>
            <w:r w:rsidR="00C83ADD"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5</w:t>
            </w: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-202</w:t>
            </w:r>
            <w:r w:rsidR="00C83ADD"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7</w:t>
            </w:r>
          </w:p>
          <w:p w14:paraId="1FDAB5C7" w14:textId="0A3A587D" w:rsidR="3D2064E0" w:rsidRPr="00F47FE5" w:rsidRDefault="78C663FD" w:rsidP="00DD4635">
            <w:pPr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0"/>
                <w:szCs w:val="20"/>
              </w:rPr>
              <w:t>AU BENEFICE DES DEMANDEURS D’EMPLOI DE LA REGION AUVERGNE-RHÔNE-ALPES</w:t>
            </w: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="3D2064E0" w:rsidRPr="00F47FE5">
              <w:rPr>
                <w:rFonts w:ascii="Marianne" w:hAnsi="Marianne"/>
              </w:rPr>
              <w:br/>
            </w:r>
            <w:r w:rsidR="3D2064E0" w:rsidRPr="00F47FE5">
              <w:rPr>
                <w:rFonts w:ascii="Marianne" w:hAnsi="Marianne"/>
              </w:rPr>
              <w:br/>
            </w:r>
            <w:r w:rsidRPr="00F47FE5">
              <w:rPr>
                <w:rFonts w:ascii="Marianne" w:eastAsia="Arial" w:hAnsi="Marianne" w:cs="Arial"/>
                <w:b/>
                <w:bCs/>
                <w:color w:val="FFFFFF" w:themeColor="background1"/>
                <w:sz w:val="22"/>
                <w:szCs w:val="22"/>
              </w:rPr>
              <w:t>BORDEREAU DE PRIX</w:t>
            </w:r>
          </w:p>
        </w:tc>
      </w:tr>
    </w:tbl>
    <w:tbl>
      <w:tblPr>
        <w:tblpPr w:leftFromText="141" w:rightFromText="141" w:vertAnchor="text" w:horzAnchor="page" w:tblpX="1" w:tblpY="34"/>
        <w:tblW w:w="124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9"/>
        <w:gridCol w:w="1912"/>
        <w:gridCol w:w="1782"/>
        <w:gridCol w:w="1782"/>
        <w:gridCol w:w="1782"/>
      </w:tblGrid>
      <w:tr w:rsidR="00903962" w:rsidRPr="00F47FE5" w14:paraId="64DE7486" w14:textId="77777777" w:rsidTr="00903962">
        <w:trPr>
          <w:trHeight w:val="288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6DB99" w14:textId="09FDCA83" w:rsidR="00903962" w:rsidRPr="00F47FE5" w:rsidRDefault="00903962" w:rsidP="00903962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344E3" w14:textId="77777777" w:rsidR="00903962" w:rsidRPr="00F47FE5" w:rsidRDefault="00903962" w:rsidP="00903962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69D2B" w14:textId="77777777" w:rsidR="00903962" w:rsidRPr="00F47FE5" w:rsidRDefault="00903962" w:rsidP="00903962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85941" w14:textId="77777777" w:rsidR="00903962" w:rsidRPr="00F47FE5" w:rsidRDefault="00903962" w:rsidP="00903962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4FC43" w14:textId="77777777" w:rsidR="00903962" w:rsidRPr="00F47FE5" w:rsidRDefault="00903962" w:rsidP="00903962">
            <w:pPr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2843BB8" w14:textId="19CA503A" w:rsidR="00903962" w:rsidRPr="00F47FE5" w:rsidRDefault="00903962" w:rsidP="002E3E3B">
      <w:pPr>
        <w:spacing w:after="0" w:line="240" w:lineRule="auto"/>
        <w:rPr>
          <w:rFonts w:ascii="Marianne" w:hAnsi="Marianne"/>
          <w:b/>
          <w:bCs/>
          <w:sz w:val="22"/>
          <w:szCs w:val="22"/>
        </w:rPr>
      </w:pPr>
      <w:r w:rsidRPr="00F47FE5">
        <w:rPr>
          <w:rFonts w:ascii="Marianne" w:hAnsi="Marianne"/>
          <w:b/>
          <w:bCs/>
          <w:sz w:val="22"/>
          <w:szCs w:val="22"/>
        </w:rPr>
        <w:t xml:space="preserve">Raison sociale : </w:t>
      </w:r>
      <w:r w:rsidR="002E3E3B" w:rsidRPr="00F47FE5">
        <w:rPr>
          <w:rFonts w:ascii="Marianne" w:hAnsi="Marianne"/>
          <w:b/>
          <w:bCs/>
          <w:i/>
          <w:iCs/>
          <w:color w:val="0070C0"/>
          <w:sz w:val="22"/>
          <w:szCs w:val="22"/>
          <w:u w:val="single"/>
        </w:rPr>
        <w:t>A remplir par le candidat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03962" w:rsidRPr="00F47FE5" w14:paraId="492D0978" w14:textId="77777777" w:rsidTr="6F10D632">
        <w:tc>
          <w:tcPr>
            <w:tcW w:w="9016" w:type="dxa"/>
            <w:shd w:val="clear" w:color="auto" w:fill="FFFF00"/>
          </w:tcPr>
          <w:p w14:paraId="43691F0C" w14:textId="77777777" w:rsidR="00903962" w:rsidRPr="00F47FE5" w:rsidRDefault="00903962" w:rsidP="002E3E3B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09FCFAC5" w14:textId="131CC345" w:rsidR="006F1B0A" w:rsidRPr="00F47FE5" w:rsidRDefault="006F1B0A" w:rsidP="002E3E3B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</w:p>
        </w:tc>
      </w:tr>
    </w:tbl>
    <w:p w14:paraId="45110DB5" w14:textId="3B5622DD" w:rsidR="00A87616" w:rsidRPr="00F47FE5" w:rsidRDefault="00A87616" w:rsidP="002E3E3B">
      <w:pPr>
        <w:spacing w:after="0" w:line="240" w:lineRule="auto"/>
        <w:rPr>
          <w:rFonts w:ascii="Marianne" w:hAnsi="Marianne"/>
          <w:b/>
          <w:bCs/>
          <w:sz w:val="22"/>
          <w:szCs w:val="22"/>
        </w:rPr>
      </w:pPr>
    </w:p>
    <w:p w14:paraId="4D00C799" w14:textId="5E33BE90" w:rsidR="00903962" w:rsidRPr="00F47FE5" w:rsidRDefault="00903962" w:rsidP="002E3E3B">
      <w:pPr>
        <w:spacing w:after="0" w:line="240" w:lineRule="auto"/>
        <w:rPr>
          <w:rFonts w:ascii="Marianne" w:hAnsi="Marianne"/>
          <w:b/>
          <w:bCs/>
          <w:sz w:val="22"/>
          <w:szCs w:val="22"/>
        </w:rPr>
      </w:pPr>
      <w:r w:rsidRPr="00F47FE5">
        <w:rPr>
          <w:rFonts w:ascii="Marianne" w:hAnsi="Marianne"/>
          <w:b/>
          <w:bCs/>
          <w:sz w:val="22"/>
          <w:szCs w:val="22"/>
        </w:rPr>
        <w:t xml:space="preserve">Siret du candidat : </w:t>
      </w:r>
      <w:r w:rsidR="002E3E3B" w:rsidRPr="00F47FE5">
        <w:rPr>
          <w:rFonts w:ascii="Marianne" w:hAnsi="Marianne"/>
          <w:b/>
          <w:bCs/>
          <w:i/>
          <w:iCs/>
          <w:color w:val="0070C0"/>
          <w:sz w:val="22"/>
          <w:szCs w:val="22"/>
          <w:u w:val="single"/>
        </w:rPr>
        <w:t>A remplir par le candidat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03962" w:rsidRPr="00F47FE5" w14:paraId="46C1160C" w14:textId="77777777" w:rsidTr="6F10D632">
        <w:tc>
          <w:tcPr>
            <w:tcW w:w="9016" w:type="dxa"/>
            <w:shd w:val="clear" w:color="auto" w:fill="FFFF00"/>
          </w:tcPr>
          <w:p w14:paraId="5AEBDF7B" w14:textId="77777777" w:rsidR="00903962" w:rsidRPr="00F47FE5" w:rsidRDefault="00903962" w:rsidP="002E3E3B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</w:p>
          <w:p w14:paraId="21409C83" w14:textId="517BDB3F" w:rsidR="006F1B0A" w:rsidRPr="00F47FE5" w:rsidRDefault="006F1B0A" w:rsidP="002E3E3B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</w:p>
        </w:tc>
      </w:tr>
    </w:tbl>
    <w:p w14:paraId="37BDCBC8" w14:textId="77777777" w:rsidR="00903962" w:rsidRPr="00F47FE5" w:rsidRDefault="00903962" w:rsidP="00903962">
      <w:pPr>
        <w:spacing w:after="0"/>
        <w:rPr>
          <w:rFonts w:ascii="Marianne" w:hAnsi="Marianne"/>
          <w:b/>
          <w:bCs/>
          <w:sz w:val="22"/>
          <w:szCs w:val="22"/>
        </w:rPr>
      </w:pPr>
    </w:p>
    <w:p w14:paraId="52D0A3E7" w14:textId="358EDF16" w:rsidR="2DDA3ACC" w:rsidRPr="00F47FE5" w:rsidRDefault="2DDA3ACC" w:rsidP="3D2064E0">
      <w:pPr>
        <w:spacing w:after="0"/>
        <w:rPr>
          <w:rFonts w:ascii="Marianne" w:hAnsi="Marianne"/>
          <w:b/>
          <w:bCs/>
          <w:sz w:val="22"/>
          <w:szCs w:val="22"/>
        </w:rPr>
      </w:pPr>
      <w:r w:rsidRPr="00F47FE5">
        <w:rPr>
          <w:rFonts w:ascii="Marianne" w:hAnsi="Marianne"/>
          <w:b/>
          <w:bCs/>
          <w:sz w:val="22"/>
          <w:szCs w:val="22"/>
        </w:rPr>
        <w:t>Financement</w:t>
      </w:r>
      <w:r w:rsidR="544F626D" w:rsidRPr="00F47FE5">
        <w:rPr>
          <w:rFonts w:ascii="Marianne" w:hAnsi="Marianne"/>
          <w:b/>
          <w:bCs/>
          <w:sz w:val="22"/>
          <w:szCs w:val="22"/>
        </w:rPr>
        <w:t xml:space="preserve"> </w:t>
      </w:r>
      <w:r w:rsidR="00876A68" w:rsidRPr="00F47FE5">
        <w:rPr>
          <w:rFonts w:ascii="Marianne" w:hAnsi="Marianne"/>
          <w:b/>
          <w:bCs/>
          <w:sz w:val="22"/>
          <w:szCs w:val="22"/>
        </w:rPr>
        <w:t>total =</w:t>
      </w:r>
      <w:r w:rsidR="544F626D" w:rsidRPr="00F47FE5">
        <w:rPr>
          <w:rFonts w:ascii="Marianne" w:hAnsi="Marianne"/>
          <w:b/>
          <w:bCs/>
          <w:sz w:val="22"/>
          <w:szCs w:val="22"/>
        </w:rPr>
        <w:t xml:space="preserve"> financement Europe + financement complémentaire France Travail</w:t>
      </w:r>
      <w:r w:rsidR="3901ACCA" w:rsidRPr="00F47FE5">
        <w:rPr>
          <w:rFonts w:ascii="Marianne" w:hAnsi="Marianne"/>
          <w:b/>
          <w:bCs/>
          <w:sz w:val="22"/>
          <w:szCs w:val="22"/>
        </w:rPr>
        <w:t>.</w:t>
      </w:r>
    </w:p>
    <w:p w14:paraId="518F1E2D" w14:textId="4FECB0CC" w:rsidR="066577AE" w:rsidRPr="00F47FE5" w:rsidRDefault="67C1A7F1" w:rsidP="00371FCB">
      <w:pPr>
        <w:spacing w:after="0"/>
        <w:jc w:val="both"/>
        <w:rPr>
          <w:rFonts w:ascii="Marianne" w:hAnsi="Marianne"/>
          <w:sz w:val="20"/>
          <w:szCs w:val="20"/>
        </w:rPr>
      </w:pPr>
      <w:r w:rsidRPr="00F47FE5">
        <w:rPr>
          <w:rFonts w:ascii="Marianne" w:hAnsi="Marianne"/>
          <w:sz w:val="20"/>
          <w:szCs w:val="20"/>
        </w:rPr>
        <w:t>Le financement Europe comprend les frais de gestion</w:t>
      </w:r>
      <w:r w:rsidR="2B04628C" w:rsidRPr="00F47FE5">
        <w:rPr>
          <w:rFonts w:ascii="Marianne" w:hAnsi="Marianne"/>
          <w:sz w:val="20"/>
          <w:szCs w:val="20"/>
        </w:rPr>
        <w:t>,</w:t>
      </w:r>
      <w:r w:rsidRPr="00F47FE5">
        <w:rPr>
          <w:rFonts w:ascii="Marianne" w:hAnsi="Marianne"/>
          <w:sz w:val="20"/>
          <w:szCs w:val="20"/>
        </w:rPr>
        <w:t xml:space="preserve"> les frais de voyage</w:t>
      </w:r>
      <w:r w:rsidR="1B9CD8E5" w:rsidRPr="00F47FE5">
        <w:rPr>
          <w:rFonts w:ascii="Marianne" w:hAnsi="Marianne"/>
          <w:sz w:val="20"/>
          <w:szCs w:val="20"/>
        </w:rPr>
        <w:t xml:space="preserve"> et </w:t>
      </w:r>
      <w:r w:rsidRPr="00F47FE5">
        <w:rPr>
          <w:rFonts w:ascii="Marianne" w:hAnsi="Marianne"/>
          <w:sz w:val="20"/>
          <w:szCs w:val="20"/>
        </w:rPr>
        <w:t>les frais de séjour</w:t>
      </w:r>
      <w:r w:rsidR="00061C4C" w:rsidRPr="00F47FE5">
        <w:rPr>
          <w:rFonts w:ascii="Marianne" w:hAnsi="Marianne"/>
          <w:sz w:val="20"/>
          <w:szCs w:val="20"/>
        </w:rPr>
        <w:t>.</w:t>
      </w:r>
      <w:r w:rsidR="00F47FE5">
        <w:rPr>
          <w:rFonts w:ascii="Marianne" w:hAnsi="Marianne"/>
          <w:sz w:val="20"/>
          <w:szCs w:val="20"/>
        </w:rPr>
        <w:t xml:space="preserve"> </w:t>
      </w:r>
      <w:r w:rsidR="282FC775" w:rsidRPr="00F47FE5">
        <w:rPr>
          <w:rFonts w:ascii="Marianne" w:hAnsi="Marianne"/>
          <w:sz w:val="20"/>
          <w:szCs w:val="20"/>
        </w:rPr>
        <w:t>Le financement de France Travail comprend également les frais de gestion, les frais de voyage et les frais de séjour</w:t>
      </w:r>
      <w:r w:rsidR="01CF7C74" w:rsidRPr="00F47FE5">
        <w:rPr>
          <w:rFonts w:ascii="Marianne" w:hAnsi="Marianne"/>
          <w:sz w:val="20"/>
          <w:szCs w:val="20"/>
        </w:rPr>
        <w:t>.</w:t>
      </w:r>
    </w:p>
    <w:p w14:paraId="22CA5531" w14:textId="215F4688" w:rsidR="3D2064E0" w:rsidRPr="00F47FE5" w:rsidRDefault="3D2064E0" w:rsidP="3D2064E0">
      <w:pPr>
        <w:spacing w:after="0"/>
        <w:rPr>
          <w:rFonts w:ascii="Marianne" w:hAnsi="Marianne"/>
          <w:sz w:val="20"/>
          <w:szCs w:val="20"/>
        </w:rPr>
      </w:pPr>
    </w:p>
    <w:p w14:paraId="1DF518E7" w14:textId="52B49592" w:rsidR="552328E6" w:rsidRPr="00F47FE5" w:rsidRDefault="00D97314" w:rsidP="006F1B0A">
      <w:pPr>
        <w:spacing w:after="0"/>
        <w:rPr>
          <w:rFonts w:ascii="Marianne" w:hAnsi="Marianne"/>
          <w:b/>
          <w:bCs/>
          <w:sz w:val="22"/>
          <w:szCs w:val="22"/>
        </w:rPr>
      </w:pPr>
      <w:r>
        <w:rPr>
          <w:rFonts w:ascii="Marianne" w:hAnsi="Marianne"/>
          <w:b/>
          <w:bCs/>
          <w:sz w:val="22"/>
          <w:szCs w:val="22"/>
        </w:rPr>
        <w:t xml:space="preserve">Pour information du candidat : </w:t>
      </w:r>
      <w:r w:rsidR="30A89F4E" w:rsidRPr="00F47FE5">
        <w:rPr>
          <w:rFonts w:ascii="Marianne" w:hAnsi="Marianne"/>
          <w:b/>
          <w:bCs/>
          <w:sz w:val="22"/>
          <w:szCs w:val="22"/>
        </w:rPr>
        <w:t>Financement Europe</w:t>
      </w:r>
      <w:r w:rsidR="3E2FA451" w:rsidRPr="00F47FE5">
        <w:rPr>
          <w:rFonts w:ascii="Marianne" w:hAnsi="Marianne"/>
          <w:b/>
          <w:bCs/>
          <w:sz w:val="22"/>
          <w:szCs w:val="22"/>
        </w:rPr>
        <w:t xml:space="preserve"> </w:t>
      </w:r>
      <w:r w:rsidR="5087DC36" w:rsidRPr="00F47FE5">
        <w:rPr>
          <w:rFonts w:ascii="Marianne" w:hAnsi="Marianne"/>
          <w:b/>
          <w:bCs/>
          <w:sz w:val="22"/>
          <w:szCs w:val="22"/>
        </w:rPr>
        <w:t>s</w:t>
      </w:r>
      <w:r w:rsidR="30A89F4E" w:rsidRPr="00F47FE5">
        <w:rPr>
          <w:rFonts w:ascii="Marianne" w:hAnsi="Marianne"/>
          <w:b/>
          <w:bCs/>
          <w:sz w:val="22"/>
          <w:szCs w:val="22"/>
        </w:rPr>
        <w:t xml:space="preserve">elon </w:t>
      </w:r>
      <w:hyperlink r:id="rId11">
        <w:r w:rsidR="30A89F4E" w:rsidRPr="00F47FE5">
          <w:rPr>
            <w:rFonts w:ascii="Marianne" w:hAnsi="Marianne"/>
            <w:b/>
            <w:bCs/>
            <w:sz w:val="22"/>
            <w:szCs w:val="22"/>
          </w:rPr>
          <w:t>barème de l’Agence Erasmus+ France</w:t>
        </w:r>
      </w:hyperlink>
      <w:r w:rsidR="30A89F4E" w:rsidRPr="00F47FE5">
        <w:rPr>
          <w:rFonts w:ascii="Marianne" w:hAnsi="Marianne"/>
          <w:b/>
          <w:bCs/>
          <w:sz w:val="22"/>
          <w:szCs w:val="22"/>
        </w:rPr>
        <w:t xml:space="preserve"> </w:t>
      </w:r>
    </w:p>
    <w:p w14:paraId="615E4A26" w14:textId="04B95E42" w:rsidR="4BAD1653" w:rsidRPr="00F47FE5" w:rsidRDefault="6DA94CFA" w:rsidP="009D10B7">
      <w:pPr>
        <w:pStyle w:val="Paragraphedeliste"/>
        <w:numPr>
          <w:ilvl w:val="0"/>
          <w:numId w:val="2"/>
        </w:numPr>
        <w:spacing w:after="0" w:line="278" w:lineRule="auto"/>
        <w:rPr>
          <w:rFonts w:ascii="Marianne" w:hAnsi="Marianne"/>
          <w:sz w:val="20"/>
          <w:szCs w:val="20"/>
        </w:rPr>
      </w:pPr>
      <w:r w:rsidRPr="00F47FE5">
        <w:rPr>
          <w:rFonts w:ascii="Marianne" w:hAnsi="Marianne"/>
          <w:sz w:val="20"/>
          <w:szCs w:val="20"/>
          <w:u w:val="single"/>
        </w:rPr>
        <w:t>Frais</w:t>
      </w:r>
      <w:r w:rsidR="253D53E2" w:rsidRPr="00F47FE5">
        <w:rPr>
          <w:rFonts w:ascii="Marianne" w:hAnsi="Marianne"/>
          <w:sz w:val="20"/>
          <w:szCs w:val="20"/>
          <w:u w:val="single"/>
        </w:rPr>
        <w:t xml:space="preserve"> de gestion</w:t>
      </w:r>
      <w:r w:rsidR="253D53E2" w:rsidRPr="00F47FE5">
        <w:rPr>
          <w:rFonts w:ascii="Marianne" w:hAnsi="Marianne"/>
          <w:sz w:val="20"/>
          <w:szCs w:val="20"/>
        </w:rPr>
        <w:t xml:space="preserve"> </w:t>
      </w:r>
      <w:r w:rsidR="46A68761" w:rsidRPr="00F47FE5">
        <w:rPr>
          <w:rFonts w:ascii="Marianne" w:hAnsi="Marianne"/>
          <w:sz w:val="20"/>
          <w:szCs w:val="20"/>
        </w:rPr>
        <w:t>(“contribution à l’</w:t>
      </w:r>
      <w:r w:rsidR="5514159F" w:rsidRPr="00F47FE5">
        <w:rPr>
          <w:rFonts w:ascii="Marianne" w:hAnsi="Marianne"/>
          <w:sz w:val="20"/>
          <w:szCs w:val="20"/>
        </w:rPr>
        <w:t>organisation</w:t>
      </w:r>
      <w:r w:rsidR="006F1B0A" w:rsidRPr="00F47FE5">
        <w:rPr>
          <w:rFonts w:ascii="Marianne" w:hAnsi="Marianne"/>
          <w:sz w:val="20"/>
          <w:szCs w:val="20"/>
        </w:rPr>
        <w:t xml:space="preserve"> du projet</w:t>
      </w:r>
      <w:r w:rsidR="3486B43A" w:rsidRPr="00F47FE5">
        <w:rPr>
          <w:rFonts w:ascii="Marianne" w:hAnsi="Marianne"/>
          <w:sz w:val="20"/>
          <w:szCs w:val="20"/>
        </w:rPr>
        <w:t>”)</w:t>
      </w:r>
    </w:p>
    <w:p w14:paraId="676FAE00" w14:textId="275928CC" w:rsidR="30E28812" w:rsidRPr="00F47FE5" w:rsidRDefault="0DC01FC0" w:rsidP="00371FCB">
      <w:pPr>
        <w:spacing w:after="0" w:line="278" w:lineRule="auto"/>
        <w:jc w:val="both"/>
        <w:rPr>
          <w:rFonts w:ascii="Marianne" w:hAnsi="Marianne"/>
          <w:sz w:val="20"/>
          <w:szCs w:val="20"/>
        </w:rPr>
      </w:pPr>
      <w:r w:rsidRPr="00F47FE5">
        <w:rPr>
          <w:rFonts w:ascii="Marianne" w:hAnsi="Marianne"/>
          <w:sz w:val="20"/>
          <w:szCs w:val="20"/>
        </w:rPr>
        <w:t>Pour</w:t>
      </w:r>
      <w:r w:rsidR="03A3112E" w:rsidRPr="00F47FE5">
        <w:rPr>
          <w:rFonts w:ascii="Marianne" w:hAnsi="Marianne"/>
          <w:sz w:val="20"/>
          <w:szCs w:val="20"/>
        </w:rPr>
        <w:t xml:space="preserve"> </w:t>
      </w:r>
      <w:r w:rsidRPr="00F47FE5">
        <w:rPr>
          <w:rFonts w:ascii="Marianne" w:hAnsi="Marianne"/>
          <w:sz w:val="20"/>
          <w:szCs w:val="20"/>
        </w:rPr>
        <w:t xml:space="preserve">chaque mobilité </w:t>
      </w:r>
      <w:r w:rsidR="6493D03F" w:rsidRPr="00F47FE5">
        <w:rPr>
          <w:rFonts w:ascii="Marianne" w:hAnsi="Marianne"/>
          <w:sz w:val="20"/>
          <w:szCs w:val="20"/>
        </w:rPr>
        <w:t xml:space="preserve">: </w:t>
      </w:r>
      <w:r w:rsidRPr="00F47FE5">
        <w:rPr>
          <w:rFonts w:ascii="Marianne" w:hAnsi="Marianne"/>
          <w:sz w:val="20"/>
          <w:szCs w:val="20"/>
        </w:rPr>
        <w:t>500</w:t>
      </w:r>
      <w:r w:rsidR="006F1B0A" w:rsidRPr="00F47FE5">
        <w:rPr>
          <w:rFonts w:ascii="Marianne" w:hAnsi="Marianne"/>
          <w:sz w:val="20"/>
          <w:szCs w:val="20"/>
        </w:rPr>
        <w:t xml:space="preserve"> </w:t>
      </w:r>
      <w:r w:rsidRPr="00F47FE5">
        <w:rPr>
          <w:rFonts w:ascii="Marianne" w:hAnsi="Marianne"/>
          <w:sz w:val="20"/>
          <w:szCs w:val="20"/>
        </w:rPr>
        <w:t>€</w:t>
      </w:r>
      <w:r w:rsidR="006F1B0A" w:rsidRPr="00F47FE5">
        <w:rPr>
          <w:rFonts w:ascii="Marianne" w:hAnsi="Marianne"/>
          <w:sz w:val="20"/>
          <w:szCs w:val="20"/>
        </w:rPr>
        <w:t xml:space="preserve"> TTC</w:t>
      </w:r>
    </w:p>
    <w:p w14:paraId="46D71869" w14:textId="77777777" w:rsidR="00876A68" w:rsidRPr="00F47FE5" w:rsidRDefault="00876A68" w:rsidP="00876A68">
      <w:pPr>
        <w:spacing w:after="0" w:line="278" w:lineRule="auto"/>
        <w:rPr>
          <w:rFonts w:ascii="Marianne" w:hAnsi="Marianne"/>
          <w:sz w:val="20"/>
          <w:szCs w:val="20"/>
        </w:rPr>
      </w:pPr>
    </w:p>
    <w:p w14:paraId="7B1AC3AE" w14:textId="7C15E84B" w:rsidR="4BAD1653" w:rsidRPr="00F47FE5" w:rsidRDefault="3233126E" w:rsidP="009D10B7">
      <w:pPr>
        <w:pStyle w:val="Paragraphedeliste"/>
        <w:numPr>
          <w:ilvl w:val="0"/>
          <w:numId w:val="2"/>
        </w:numPr>
        <w:spacing w:after="0" w:line="240" w:lineRule="auto"/>
        <w:rPr>
          <w:rFonts w:ascii="Marianne" w:hAnsi="Marianne"/>
          <w:sz w:val="20"/>
          <w:szCs w:val="20"/>
        </w:rPr>
      </w:pPr>
      <w:r w:rsidRPr="00F47FE5">
        <w:rPr>
          <w:rFonts w:ascii="Marianne" w:hAnsi="Marianne"/>
          <w:sz w:val="20"/>
          <w:szCs w:val="20"/>
          <w:u w:val="single"/>
        </w:rPr>
        <w:t>Frais</w:t>
      </w:r>
      <w:r w:rsidR="253D53E2" w:rsidRPr="00F47FE5">
        <w:rPr>
          <w:rFonts w:ascii="Marianne" w:hAnsi="Marianne"/>
          <w:sz w:val="20"/>
          <w:szCs w:val="20"/>
          <w:u w:val="single"/>
        </w:rPr>
        <w:t xml:space="preserve"> de voyage</w:t>
      </w:r>
      <w:r w:rsidR="253D53E2" w:rsidRPr="00F47FE5">
        <w:rPr>
          <w:rFonts w:ascii="Marianne" w:hAnsi="Marianne"/>
          <w:sz w:val="20"/>
          <w:szCs w:val="20"/>
        </w:rPr>
        <w:t xml:space="preserve"> </w:t>
      </w:r>
    </w:p>
    <w:p w14:paraId="4EF2C63F" w14:textId="77777777" w:rsidR="00935B7C" w:rsidRPr="00F47FE5" w:rsidRDefault="00935B7C" w:rsidP="00935B7C">
      <w:pPr>
        <w:spacing w:after="0" w:line="240" w:lineRule="auto"/>
        <w:rPr>
          <w:rFonts w:ascii="Marianne" w:hAnsi="Marianne"/>
          <w:sz w:val="20"/>
          <w:szCs w:val="20"/>
        </w:rPr>
      </w:pPr>
    </w:p>
    <w:p w14:paraId="2509E2AA" w14:textId="1B8F4FE9" w:rsidR="4BAD1653" w:rsidRPr="00F47FE5" w:rsidRDefault="729F911A" w:rsidP="00371FCB">
      <w:pPr>
        <w:spacing w:after="0" w:line="240" w:lineRule="auto"/>
        <w:jc w:val="both"/>
        <w:rPr>
          <w:rFonts w:ascii="Marianne" w:hAnsi="Marianne"/>
          <w:sz w:val="20"/>
          <w:szCs w:val="20"/>
        </w:rPr>
      </w:pPr>
      <w:r w:rsidRPr="00F47FE5">
        <w:rPr>
          <w:rFonts w:ascii="Marianne" w:hAnsi="Marianne"/>
          <w:sz w:val="20"/>
          <w:szCs w:val="20"/>
        </w:rPr>
        <w:t>Déterminé</w:t>
      </w:r>
      <w:r w:rsidR="51B002C4" w:rsidRPr="00F47FE5">
        <w:rPr>
          <w:rFonts w:ascii="Marianne" w:hAnsi="Marianne"/>
          <w:sz w:val="20"/>
          <w:szCs w:val="20"/>
        </w:rPr>
        <w:t>s</w:t>
      </w:r>
      <w:r w:rsidRPr="00F47FE5">
        <w:rPr>
          <w:rFonts w:ascii="Marianne" w:hAnsi="Marianne"/>
          <w:sz w:val="20"/>
          <w:szCs w:val="20"/>
        </w:rPr>
        <w:t xml:space="preserve"> en fonction du moyen de transport et de la distance entre la ville de départ et la ville d'arrivée</w:t>
      </w:r>
      <w:r w:rsidR="62546924" w:rsidRPr="00F47FE5">
        <w:rPr>
          <w:rFonts w:ascii="Marianne" w:hAnsi="Marianne"/>
          <w:sz w:val="20"/>
          <w:szCs w:val="20"/>
        </w:rPr>
        <w:t xml:space="preserve"> </w:t>
      </w:r>
      <w:r w:rsidR="7D4A00D8" w:rsidRPr="00F47FE5">
        <w:rPr>
          <w:rFonts w:ascii="Marianne" w:hAnsi="Marianne"/>
          <w:sz w:val="20"/>
          <w:szCs w:val="20"/>
        </w:rPr>
        <w:t xml:space="preserve">(distance </w:t>
      </w:r>
      <w:r w:rsidR="73F829AF" w:rsidRPr="00F47FE5">
        <w:rPr>
          <w:rFonts w:ascii="Marianne" w:hAnsi="Marianne"/>
          <w:sz w:val="20"/>
          <w:szCs w:val="20"/>
        </w:rPr>
        <w:t>déterminée</w:t>
      </w:r>
      <w:r w:rsidR="7D4A00D8" w:rsidRPr="00F47FE5">
        <w:rPr>
          <w:rFonts w:ascii="Marianne" w:hAnsi="Marianne"/>
          <w:sz w:val="20"/>
          <w:szCs w:val="20"/>
        </w:rPr>
        <w:t xml:space="preserve"> à l’aide du calculateur de distance fourni par la Commission européenne </w:t>
      </w:r>
      <w:r w:rsidRPr="00F47FE5">
        <w:rPr>
          <w:rFonts w:ascii="Marianne" w:hAnsi="Marianne"/>
          <w:sz w:val="20"/>
          <w:szCs w:val="20"/>
        </w:rPr>
        <w:t>:</w:t>
      </w:r>
      <w:r w:rsidR="61076319" w:rsidRPr="00F47FE5">
        <w:rPr>
          <w:rFonts w:ascii="Marianne" w:hAnsi="Marianne"/>
          <w:sz w:val="20"/>
          <w:szCs w:val="20"/>
        </w:rPr>
        <w:t xml:space="preserve"> </w:t>
      </w:r>
      <w:hyperlink r:id="rId12">
        <w:r w:rsidR="61076319" w:rsidRPr="00F47FE5">
          <w:rPr>
            <w:rStyle w:val="Lienhypertexte"/>
            <w:rFonts w:ascii="Marianne" w:hAnsi="Marianne"/>
            <w:sz w:val="20"/>
            <w:szCs w:val="20"/>
          </w:rPr>
          <w:t>https://erasmus-plus.ec.europa.eu/fr/resources-and-tools/distance-calculator</w:t>
        </w:r>
      </w:hyperlink>
      <w:r w:rsidR="61076319" w:rsidRPr="00F47FE5">
        <w:rPr>
          <w:rFonts w:ascii="Marianne" w:hAnsi="Marianne"/>
          <w:sz w:val="20"/>
          <w:szCs w:val="20"/>
        </w:rPr>
        <w:t xml:space="preserve"> </w:t>
      </w:r>
      <w:r w:rsidR="02465AC3" w:rsidRPr="00F47FE5">
        <w:rPr>
          <w:rFonts w:ascii="Marianne" w:hAnsi="Marianne"/>
          <w:sz w:val="20"/>
          <w:szCs w:val="20"/>
        </w:rPr>
        <w:t>)</w:t>
      </w:r>
    </w:p>
    <w:p w14:paraId="0B684B35" w14:textId="77777777" w:rsidR="00876A68" w:rsidRPr="00F47FE5" w:rsidRDefault="00876A68" w:rsidP="00876A68">
      <w:pPr>
        <w:spacing w:after="0" w:line="240" w:lineRule="auto"/>
        <w:rPr>
          <w:rFonts w:ascii="Marianne" w:hAnsi="Marianne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84"/>
        <w:gridCol w:w="2594"/>
        <w:gridCol w:w="2993"/>
      </w:tblGrid>
      <w:tr w:rsidR="3D2064E0" w:rsidRPr="00F47FE5" w14:paraId="67B8D1CA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835A86" w14:textId="643204B0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b/>
                <w:bCs/>
                <w:sz w:val="20"/>
                <w:szCs w:val="20"/>
                <w:lang w:val="fr"/>
              </w:rPr>
              <w:t>Distances parcourues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4E6DDC" w14:textId="67641CBE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b/>
                <w:bCs/>
                <w:sz w:val="20"/>
                <w:szCs w:val="20"/>
                <w:lang w:val="fr"/>
              </w:rPr>
              <w:t>Voyage écoresponsable- Montant par participant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78255D" w14:textId="7921E9AD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b/>
                <w:bCs/>
                <w:sz w:val="20"/>
                <w:szCs w:val="20"/>
                <w:lang w:val="fr"/>
              </w:rPr>
              <w:t>Voyage non écoresponsable- Montant par participant</w:t>
            </w:r>
          </w:p>
        </w:tc>
      </w:tr>
      <w:tr w:rsidR="3D2064E0" w:rsidRPr="00F47FE5" w14:paraId="1B9BC1F8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55488E" w14:textId="1E882BFA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Entre 10 et 99 km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2A42DD" w14:textId="5753377B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56 €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D5EABE" w14:textId="243D85F8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28 €</w:t>
            </w:r>
          </w:p>
        </w:tc>
      </w:tr>
      <w:tr w:rsidR="3D2064E0" w:rsidRPr="00F47FE5" w14:paraId="2FADFFA7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CCA0C0" w14:textId="4726BC4D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Entre 100 et 499 km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44E661" w14:textId="66477365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285 €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E49CBA" w14:textId="2E218A93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211 €</w:t>
            </w:r>
          </w:p>
        </w:tc>
      </w:tr>
      <w:tr w:rsidR="3D2064E0" w:rsidRPr="00F47FE5" w14:paraId="3CF9C312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6D92F8" w14:textId="780376A2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Entre 500 et 1999 km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1B8029" w14:textId="79A8AA35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417 €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3B3289" w14:textId="0B58B689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309 €</w:t>
            </w:r>
          </w:p>
        </w:tc>
      </w:tr>
      <w:tr w:rsidR="3D2064E0" w:rsidRPr="00F47FE5" w14:paraId="3100FF45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F1BB91" w14:textId="2086A911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Entre 2000 et 2999 km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9C4813" w14:textId="487F54E8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535 €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4529C2" w14:textId="6D70BC6C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395 €</w:t>
            </w:r>
          </w:p>
        </w:tc>
      </w:tr>
      <w:tr w:rsidR="3D2064E0" w:rsidRPr="00F47FE5" w14:paraId="128E813F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6546B7" w14:textId="0AE2F444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Entre 3000 et 3999 km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F0A3D4" w14:textId="4DA8D310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785 €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D916E8" w14:textId="3CBC38C0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580 €</w:t>
            </w:r>
          </w:p>
        </w:tc>
      </w:tr>
      <w:tr w:rsidR="3D2064E0" w:rsidRPr="00F47FE5" w14:paraId="30DF8027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98C632" w14:textId="77B5DB15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Entre 4000 et 7999 km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A8BD60" w14:textId="5BF03C47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1 188 €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DE369" w14:textId="2661EF6C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1 188 €</w:t>
            </w:r>
          </w:p>
        </w:tc>
      </w:tr>
      <w:tr w:rsidR="3D2064E0" w:rsidRPr="00F47FE5" w14:paraId="2212DB01" w14:textId="77777777" w:rsidTr="00876A68">
        <w:trPr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D2E7D8" w14:textId="2C5DC195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both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8000 km et +</w:t>
            </w:r>
          </w:p>
        </w:tc>
        <w:tc>
          <w:tcPr>
            <w:tcW w:w="2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F4592B" w14:textId="162DCA94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1 735 €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2F157" w14:textId="3B4FC57D" w:rsidR="3D2064E0" w:rsidRPr="00F47FE5" w:rsidRDefault="3D2064E0" w:rsidP="3D2064E0">
            <w:pPr>
              <w:tabs>
                <w:tab w:val="left" w:leader="dot" w:pos="9638"/>
              </w:tabs>
              <w:spacing w:after="0"/>
              <w:jc w:val="center"/>
              <w:rPr>
                <w:rFonts w:ascii="Marianne" w:hAnsi="Marianne"/>
              </w:rPr>
            </w:pPr>
            <w:r w:rsidRPr="00F47FE5">
              <w:rPr>
                <w:rFonts w:ascii="Marianne" w:eastAsia="Calibri" w:hAnsi="Marianne" w:cs="Calibri"/>
                <w:sz w:val="20"/>
                <w:szCs w:val="20"/>
                <w:lang w:val="fr"/>
              </w:rPr>
              <w:t>1 735 €</w:t>
            </w:r>
          </w:p>
        </w:tc>
      </w:tr>
    </w:tbl>
    <w:p w14:paraId="7182982B" w14:textId="77777777" w:rsidR="00903962" w:rsidRPr="00F47FE5" w:rsidRDefault="00903962" w:rsidP="3D2064E0">
      <w:pPr>
        <w:rPr>
          <w:rFonts w:ascii="Marianne" w:hAnsi="Marianne"/>
        </w:rPr>
      </w:pPr>
    </w:p>
    <w:p w14:paraId="192318D4" w14:textId="189D8F09" w:rsidR="1050911A" w:rsidRPr="00F47FE5" w:rsidRDefault="0352638F" w:rsidP="3D2064E0">
      <w:pPr>
        <w:pStyle w:val="Paragraphedeliste"/>
        <w:numPr>
          <w:ilvl w:val="0"/>
          <w:numId w:val="2"/>
        </w:numPr>
        <w:rPr>
          <w:rFonts w:ascii="Marianne" w:hAnsi="Marianne"/>
          <w:sz w:val="20"/>
          <w:szCs w:val="20"/>
          <w:u w:val="single"/>
        </w:rPr>
      </w:pPr>
      <w:r w:rsidRPr="00F47FE5">
        <w:rPr>
          <w:rFonts w:ascii="Marianne" w:hAnsi="Marianne"/>
          <w:sz w:val="20"/>
          <w:szCs w:val="20"/>
          <w:u w:val="single"/>
        </w:rPr>
        <w:t>Frais</w:t>
      </w:r>
      <w:r w:rsidR="253D53E2" w:rsidRPr="00F47FE5">
        <w:rPr>
          <w:rFonts w:ascii="Marianne" w:hAnsi="Marianne"/>
          <w:sz w:val="20"/>
          <w:szCs w:val="20"/>
          <w:u w:val="single"/>
        </w:rPr>
        <w:t xml:space="preserve"> de </w:t>
      </w:r>
      <w:r w:rsidR="5360A14F" w:rsidRPr="00F47FE5">
        <w:rPr>
          <w:rFonts w:ascii="Marianne" w:hAnsi="Marianne"/>
          <w:sz w:val="20"/>
          <w:szCs w:val="20"/>
          <w:u w:val="single"/>
        </w:rPr>
        <w:t>séjour :</w:t>
      </w:r>
      <w:r w:rsidR="394686D2" w:rsidRPr="00F47FE5">
        <w:rPr>
          <w:rFonts w:ascii="Marianne" w:hAnsi="Marianne"/>
          <w:sz w:val="20"/>
          <w:szCs w:val="20"/>
          <w:u w:val="single"/>
        </w:rPr>
        <w:t xml:space="preserve"> </w:t>
      </w:r>
    </w:p>
    <w:p w14:paraId="607ED29D" w14:textId="43255132" w:rsidR="0A8173AA" w:rsidRPr="00F47FE5" w:rsidRDefault="0A8173AA" w:rsidP="00371FCB">
      <w:pPr>
        <w:tabs>
          <w:tab w:val="left" w:leader="dot" w:pos="9639"/>
        </w:tabs>
        <w:spacing w:after="0" w:line="240" w:lineRule="auto"/>
        <w:jc w:val="both"/>
        <w:rPr>
          <w:rFonts w:ascii="Marianne" w:eastAsia="Calibri" w:hAnsi="Marianne" w:cs="Calibri"/>
          <w:color w:val="000000" w:themeColor="text1"/>
          <w:sz w:val="20"/>
          <w:szCs w:val="20"/>
        </w:rPr>
      </w:pP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>Les mobilités auront de préférence les durées standard ci-dessous (ho</w:t>
      </w:r>
      <w:r w:rsidR="78256952"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 xml:space="preserve">rs </w:t>
      </w: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 xml:space="preserve">voyage) mais pourront être de durée différente si besoin (dans les limites de : au moins 30 jours et au plus 3 mois hors voyage) : </w:t>
      </w:r>
    </w:p>
    <w:p w14:paraId="5E8B9B49" w14:textId="15FD06CC" w:rsidR="0A8173AA" w:rsidRPr="00F47FE5" w:rsidRDefault="0A8173AA" w:rsidP="00371FCB">
      <w:pPr>
        <w:pStyle w:val="Paragraphedeliste"/>
        <w:numPr>
          <w:ilvl w:val="0"/>
          <w:numId w:val="1"/>
        </w:numPr>
        <w:tabs>
          <w:tab w:val="left" w:leader="dot" w:pos="9639"/>
        </w:tabs>
        <w:spacing w:after="0" w:line="240" w:lineRule="auto"/>
        <w:jc w:val="both"/>
        <w:rPr>
          <w:rFonts w:ascii="Marianne" w:eastAsia="Calibri" w:hAnsi="Marianne" w:cs="Calibri"/>
          <w:color w:val="000000" w:themeColor="text1"/>
          <w:sz w:val="20"/>
          <w:szCs w:val="20"/>
        </w:rPr>
      </w:pP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 xml:space="preserve">“1 mois” : 33 jours </w:t>
      </w:r>
    </w:p>
    <w:p w14:paraId="27F9C127" w14:textId="2FD38963" w:rsidR="0A8173AA" w:rsidRPr="00F47FE5" w:rsidRDefault="0A8173AA" w:rsidP="00371FCB">
      <w:pPr>
        <w:pStyle w:val="Paragraphedeliste"/>
        <w:numPr>
          <w:ilvl w:val="0"/>
          <w:numId w:val="1"/>
        </w:numPr>
        <w:tabs>
          <w:tab w:val="left" w:leader="dot" w:pos="9639"/>
        </w:tabs>
        <w:spacing w:after="0" w:line="240" w:lineRule="auto"/>
        <w:jc w:val="both"/>
        <w:rPr>
          <w:rFonts w:ascii="Marianne" w:eastAsia="Calibri" w:hAnsi="Marianne" w:cs="Calibri"/>
          <w:color w:val="000000" w:themeColor="text1"/>
          <w:sz w:val="20"/>
          <w:szCs w:val="20"/>
        </w:rPr>
      </w:pP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 xml:space="preserve">“2 mois” : 61 jours </w:t>
      </w:r>
    </w:p>
    <w:p w14:paraId="3DEA887E" w14:textId="030D8CC1" w:rsidR="0A8173AA" w:rsidRPr="00F47FE5" w:rsidRDefault="0A8173AA" w:rsidP="00371FCB">
      <w:pPr>
        <w:pStyle w:val="Paragraphedeliste"/>
        <w:numPr>
          <w:ilvl w:val="0"/>
          <w:numId w:val="1"/>
        </w:numPr>
        <w:tabs>
          <w:tab w:val="left" w:leader="dot" w:pos="9639"/>
        </w:tabs>
        <w:spacing w:after="0" w:line="240" w:lineRule="auto"/>
        <w:jc w:val="both"/>
        <w:rPr>
          <w:rFonts w:ascii="Marianne" w:eastAsia="Calibri" w:hAnsi="Marianne" w:cs="Calibri"/>
          <w:color w:val="000000" w:themeColor="text1"/>
          <w:sz w:val="20"/>
          <w:szCs w:val="20"/>
        </w:rPr>
      </w:pP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 xml:space="preserve">“3 mois” : 89 jours </w:t>
      </w:r>
    </w:p>
    <w:p w14:paraId="79DBBCC9" w14:textId="3EB41B07" w:rsidR="0A8173AA" w:rsidRPr="00F47FE5" w:rsidRDefault="0A8173AA" w:rsidP="00371FCB">
      <w:pPr>
        <w:jc w:val="both"/>
        <w:rPr>
          <w:rFonts w:ascii="Marianne" w:eastAsia="Calibri" w:hAnsi="Marianne" w:cs="Calibri"/>
          <w:color w:val="000000" w:themeColor="text1"/>
          <w:sz w:val="20"/>
          <w:szCs w:val="20"/>
        </w:rPr>
      </w:pP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>(Correspondant à 5, 9 et 13 semaines, la dernière semaine de mobilité comptant seulement 5 jours</w:t>
      </w:r>
      <w:r w:rsidR="1B22E81E"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>: lundi à vendredi</w:t>
      </w:r>
      <w:r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>)</w:t>
      </w:r>
      <w:r w:rsidR="037021AB" w:rsidRPr="00F47FE5">
        <w:rPr>
          <w:rFonts w:ascii="Marianne" w:eastAsia="Calibri" w:hAnsi="Marianne" w:cs="Calibri"/>
          <w:color w:val="000000" w:themeColor="text1"/>
          <w:sz w:val="20"/>
          <w:szCs w:val="20"/>
        </w:rPr>
        <w:t>.</w:t>
      </w:r>
    </w:p>
    <w:tbl>
      <w:tblPr>
        <w:tblW w:w="8930" w:type="dxa"/>
        <w:jc w:val="center"/>
        <w:tblLook w:val="04A0" w:firstRow="1" w:lastRow="0" w:firstColumn="1" w:lastColumn="0" w:noHBand="0" w:noVBand="1"/>
      </w:tblPr>
      <w:tblGrid>
        <w:gridCol w:w="882"/>
        <w:gridCol w:w="1949"/>
        <w:gridCol w:w="2033"/>
        <w:gridCol w:w="2033"/>
        <w:gridCol w:w="2033"/>
      </w:tblGrid>
      <w:tr w:rsidR="00D94A0B" w:rsidRPr="00F47FE5" w14:paraId="07750BA7" w14:textId="77777777" w:rsidTr="00D94A0B">
        <w:trPr>
          <w:trHeight w:val="300"/>
          <w:jc w:val="center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AC47B4" w14:textId="0F3BE413" w:rsidR="4BAD1653" w:rsidRPr="00F47FE5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843C9E" w14:textId="53CFF39D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Pays d'accueil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4F521E" w14:textId="4F03A9B5" w:rsidR="2F1935EA" w:rsidRPr="001F6983" w:rsidRDefault="2F1935EA" w:rsidP="4BAD1653">
            <w:pPr>
              <w:tabs>
                <w:tab w:val="left" w:leader="dot" w:pos="9638"/>
              </w:tabs>
              <w:spacing w:before="60" w:after="0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 xml:space="preserve">Frais de séjour à 33 jours </w:t>
            </w:r>
          </w:p>
          <w:p w14:paraId="32548425" w14:textId="7A3A07CC" w:rsidR="2F1935EA" w:rsidRPr="001F6983" w:rsidRDefault="2F1935EA" w:rsidP="4BAD1653">
            <w:pPr>
              <w:tabs>
                <w:tab w:val="left" w:leader="dot" w:pos="9638"/>
              </w:tabs>
              <w:spacing w:before="60" w:after="0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+ 2 jours de voyage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C659D4" w14:textId="7BEBDE27" w:rsidR="2F1935EA" w:rsidRPr="001F6983" w:rsidRDefault="2F1935EA" w:rsidP="4BAD1653">
            <w:pPr>
              <w:tabs>
                <w:tab w:val="left" w:leader="dot" w:pos="9638"/>
              </w:tabs>
              <w:spacing w:before="60" w:after="0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 xml:space="preserve">Frais de séjour à 61 jours </w:t>
            </w:r>
          </w:p>
          <w:p w14:paraId="0B0B816D" w14:textId="26C7769A" w:rsidR="2F1935EA" w:rsidRPr="001F6983" w:rsidRDefault="2F1935EA" w:rsidP="4BAD1653">
            <w:pPr>
              <w:tabs>
                <w:tab w:val="left" w:leader="dot" w:pos="9638"/>
              </w:tabs>
              <w:spacing w:before="60" w:after="0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+ 2 jours de voyage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244882" w14:textId="22B68471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Frais de séjour à 89 jours</w:t>
            </w:r>
          </w:p>
          <w:p w14:paraId="2F96DC2F" w14:textId="5010C407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+ 2 jours de voyage</w:t>
            </w:r>
          </w:p>
        </w:tc>
      </w:tr>
      <w:tr w:rsidR="00D94A0B" w:rsidRPr="00F47FE5" w14:paraId="4DEFFD8B" w14:textId="77777777" w:rsidTr="00D94A0B">
        <w:trPr>
          <w:trHeight w:val="300"/>
          <w:jc w:val="center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D7715" w14:textId="411F9052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4"/>
                <w:szCs w:val="14"/>
                <w:lang w:val="fr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4"/>
                <w:szCs w:val="14"/>
                <w:lang w:val="fr"/>
              </w:rPr>
              <w:t xml:space="preserve">Groupe 1 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89B3CD" w14:textId="32A34683" w:rsidR="48846769" w:rsidRPr="001F6983" w:rsidRDefault="48846769" w:rsidP="4BAD1653">
            <w:pPr>
              <w:rPr>
                <w:rFonts w:ascii="Marianne" w:eastAsia="Calibri" w:hAnsi="Marianne" w:cs="Calibri"/>
                <w:sz w:val="16"/>
                <w:szCs w:val="16"/>
                <w:lang w:val="fr"/>
              </w:rPr>
            </w:pPr>
            <w:r w:rsidRPr="001F6983">
              <w:rPr>
                <w:rFonts w:ascii="Marianne" w:eastAsia="Calibri" w:hAnsi="Marianne" w:cs="Calibri"/>
                <w:sz w:val="16"/>
                <w:szCs w:val="16"/>
              </w:rPr>
              <w:t xml:space="preserve">Allemagne, Autriche, Belgique, </w:t>
            </w:r>
            <w:r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>Danemark, Finlande, France, Islande, Irlande, Italie,</w:t>
            </w:r>
            <w:r w:rsidR="7DBE4692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</w:t>
            </w:r>
            <w:r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>Liechtenstein, Luxembourg, Pays-Bas, Norvège, Suède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084892" w14:textId="4C76CBB1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>2 870</w:t>
            </w:r>
            <w:r w:rsidR="723E48E9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>TTC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8DC88" w14:textId="54EA7A95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4 830</w:t>
            </w:r>
            <w:r w:rsidR="15847A7A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AA0385" w14:textId="12BB48DF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6 790</w:t>
            </w:r>
            <w:r w:rsidR="15847A7A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</w:tr>
      <w:tr w:rsidR="00D94A0B" w:rsidRPr="00F47FE5" w14:paraId="15321119" w14:textId="77777777" w:rsidTr="00D94A0B">
        <w:trPr>
          <w:trHeight w:val="300"/>
          <w:jc w:val="center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7472C" w14:textId="3A79FB35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4"/>
                <w:szCs w:val="14"/>
                <w:lang w:val="fr"/>
              </w:rPr>
            </w:pPr>
            <w:r w:rsidRPr="001F6983">
              <w:rPr>
                <w:rFonts w:ascii="Marianne" w:eastAsiaTheme="minorEastAsia" w:hAnsi="Marianne"/>
                <w:b/>
                <w:bCs/>
                <w:sz w:val="14"/>
                <w:szCs w:val="14"/>
                <w:lang w:val="fr"/>
              </w:rPr>
              <w:t xml:space="preserve">Groupe 2 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2977D0" w14:textId="1785E4E3" w:rsidR="74DBF763" w:rsidRPr="001F6983" w:rsidRDefault="74DBF763" w:rsidP="4BAD1653">
            <w:pPr>
              <w:rPr>
                <w:rFonts w:ascii="Marianne" w:eastAsiaTheme="minorEastAsia" w:hAnsi="Marianne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>Chypre, Espagne, Estonie, Grèce, Lettonie, Malte, Portugal, Slovaquie, Slovénie, Tchéquie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8C5AE5" w14:textId="01D024BF" w:rsidR="4BAD1653" w:rsidRPr="001F6983" w:rsidRDefault="4BAD1653" w:rsidP="4BAD1653">
            <w:pPr>
              <w:spacing w:after="0"/>
              <w:jc w:val="center"/>
              <w:rPr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2 499</w:t>
            </w:r>
            <w:r w:rsidR="15847A7A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F79FA8" w14:textId="7E239B24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4 207</w:t>
            </w:r>
            <w:r w:rsidR="15847A7A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F76DA6" w14:textId="07C0F5F8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5 915</w:t>
            </w:r>
            <w:r w:rsidR="15847A7A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</w:tr>
      <w:tr w:rsidR="00D94A0B" w:rsidRPr="00F47FE5" w14:paraId="52F80488" w14:textId="77777777" w:rsidTr="00D94A0B">
        <w:trPr>
          <w:trHeight w:val="300"/>
          <w:jc w:val="center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32A6C" w14:textId="6CF2C035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hAnsi="Marianne"/>
                <w:b/>
                <w:bCs/>
                <w:sz w:val="14"/>
                <w:szCs w:val="14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4"/>
                <w:szCs w:val="14"/>
                <w:lang w:val="fr"/>
              </w:rPr>
              <w:t>Groupe 3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9193BF" w14:textId="35255733" w:rsidR="688F814E" w:rsidRPr="001F6983" w:rsidRDefault="688F814E" w:rsidP="4BAD1653">
            <w:pPr>
              <w:rPr>
                <w:rFonts w:ascii="Marianne" w:eastAsiaTheme="minorEastAsia" w:hAnsi="Marianne"/>
                <w:sz w:val="16"/>
                <w:szCs w:val="16"/>
                <w:lang w:val="fr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 xml:space="preserve">Bulgarie, Croatie, Hongrie, Lituanie, </w:t>
            </w:r>
            <w:r w:rsidR="4D9ECEBD"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>*</w:t>
            </w:r>
            <w:r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 xml:space="preserve">Macédoine du Nord, Pologne, Roumanie, </w:t>
            </w:r>
            <w:r w:rsidR="2662D9C3"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>*</w:t>
            </w:r>
            <w:r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 xml:space="preserve">Serbie, </w:t>
            </w:r>
            <w:r w:rsidR="6376A316"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>*</w:t>
            </w:r>
            <w:r w:rsidRPr="001F6983">
              <w:rPr>
                <w:rFonts w:ascii="Marianne" w:eastAsiaTheme="minorEastAsia" w:hAnsi="Marianne"/>
                <w:sz w:val="16"/>
                <w:szCs w:val="16"/>
                <w:lang w:val="fr"/>
              </w:rPr>
              <w:t>Turquie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E266A" w14:textId="0F0C5613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2 093</w:t>
            </w:r>
            <w:r w:rsidR="7B212819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3A1318" w14:textId="240B4133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3 521</w:t>
            </w:r>
            <w:r w:rsidR="723E48E9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DDD36D" w14:textId="2830A3F2" w:rsidR="4BAD1653" w:rsidRPr="001F6983" w:rsidRDefault="4BAD1653" w:rsidP="4BAD1653">
            <w:pPr>
              <w:spacing w:after="0"/>
              <w:jc w:val="center"/>
              <w:rPr>
                <w:rFonts w:ascii="Marianne" w:eastAsia="Calibri" w:hAnsi="Marianne" w:cs="Calibri"/>
                <w:sz w:val="16"/>
                <w:szCs w:val="16"/>
              </w:rPr>
            </w:pPr>
            <w:r w:rsidRPr="001F6983">
              <w:rPr>
                <w:rFonts w:ascii="Marianne" w:eastAsiaTheme="minorEastAsia" w:hAnsi="Marianne"/>
                <w:sz w:val="16"/>
                <w:szCs w:val="16"/>
              </w:rPr>
              <w:t xml:space="preserve"> 4</w:t>
            </w:r>
            <w:r w:rsidR="004C0A5B" w:rsidRPr="001F6983">
              <w:rPr>
                <w:rFonts w:ascii="Marianne" w:eastAsiaTheme="minorEastAsia" w:hAnsi="Marianne"/>
                <w:sz w:val="16"/>
                <w:szCs w:val="16"/>
              </w:rPr>
              <w:t> </w:t>
            </w:r>
            <w:r w:rsidRPr="001F6983">
              <w:rPr>
                <w:rFonts w:ascii="Marianne" w:eastAsiaTheme="minorEastAsia" w:hAnsi="Marianne"/>
                <w:sz w:val="16"/>
                <w:szCs w:val="16"/>
              </w:rPr>
              <w:t>949</w:t>
            </w:r>
            <w:r w:rsidR="004C0A5B" w:rsidRPr="001F6983">
              <w:rPr>
                <w:rFonts w:ascii="Marianne" w:eastAsiaTheme="minorEastAsia" w:hAnsi="Marianne"/>
                <w:sz w:val="16"/>
                <w:szCs w:val="16"/>
              </w:rPr>
              <w:t xml:space="preserve"> </w:t>
            </w:r>
            <w:r w:rsidRPr="001F6983">
              <w:rPr>
                <w:rFonts w:ascii="Marianne" w:eastAsiaTheme="minorEastAsia" w:hAnsi="Marianne"/>
                <w:sz w:val="16"/>
                <w:szCs w:val="16"/>
              </w:rPr>
              <w:t>€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TTC</w:t>
            </w:r>
          </w:p>
        </w:tc>
      </w:tr>
    </w:tbl>
    <w:p w14:paraId="13979F06" w14:textId="2200668D" w:rsidR="0B7A66A5" w:rsidRPr="00F47FE5" w:rsidRDefault="0B7A66A5" w:rsidP="4BAD1653">
      <w:pPr>
        <w:rPr>
          <w:rFonts w:ascii="Marianne" w:hAnsi="Marianne"/>
          <w:sz w:val="16"/>
          <w:szCs w:val="16"/>
        </w:rPr>
      </w:pPr>
      <w:r w:rsidRPr="00F47FE5">
        <w:rPr>
          <w:rFonts w:ascii="Marianne" w:hAnsi="Marianne"/>
          <w:sz w:val="16"/>
          <w:szCs w:val="16"/>
        </w:rPr>
        <w:t xml:space="preserve">*Cas particulier de la Macédoine du </w:t>
      </w:r>
      <w:r w:rsidR="007F39FB">
        <w:rPr>
          <w:rFonts w:ascii="Marianne" w:hAnsi="Marianne"/>
          <w:sz w:val="16"/>
          <w:szCs w:val="16"/>
        </w:rPr>
        <w:t>N</w:t>
      </w:r>
      <w:r w:rsidRPr="00F47FE5">
        <w:rPr>
          <w:rFonts w:ascii="Marianne" w:hAnsi="Marianne"/>
          <w:sz w:val="16"/>
          <w:szCs w:val="16"/>
        </w:rPr>
        <w:t xml:space="preserve">ord, </w:t>
      </w:r>
      <w:r w:rsidR="007F39FB">
        <w:rPr>
          <w:rFonts w:ascii="Marianne" w:hAnsi="Marianne"/>
          <w:sz w:val="16"/>
          <w:szCs w:val="16"/>
        </w:rPr>
        <w:t xml:space="preserve">de </w:t>
      </w:r>
      <w:r w:rsidRPr="00F47FE5">
        <w:rPr>
          <w:rFonts w:ascii="Marianne" w:hAnsi="Marianne"/>
          <w:sz w:val="16"/>
          <w:szCs w:val="16"/>
        </w:rPr>
        <w:t xml:space="preserve">la Serbie et </w:t>
      </w:r>
      <w:r w:rsidR="007F39FB">
        <w:rPr>
          <w:rFonts w:ascii="Marianne" w:hAnsi="Marianne"/>
          <w:sz w:val="16"/>
          <w:szCs w:val="16"/>
        </w:rPr>
        <w:t xml:space="preserve">de </w:t>
      </w:r>
      <w:r w:rsidRPr="00F47FE5">
        <w:rPr>
          <w:rFonts w:ascii="Marianne" w:hAnsi="Marianne"/>
          <w:sz w:val="16"/>
          <w:szCs w:val="16"/>
        </w:rPr>
        <w:t>la Turquie : ces pays seront des destinations uniquement si France Travail donne son accord exprès (cf</w:t>
      </w:r>
      <w:r w:rsidR="00E451EE">
        <w:rPr>
          <w:rFonts w:ascii="Marianne" w:hAnsi="Marianne"/>
          <w:sz w:val="16"/>
          <w:szCs w:val="16"/>
        </w:rPr>
        <w:t>.</w:t>
      </w:r>
      <w:r w:rsidRPr="00F47FE5">
        <w:rPr>
          <w:rFonts w:ascii="Marianne" w:hAnsi="Marianne"/>
          <w:sz w:val="16"/>
          <w:szCs w:val="16"/>
        </w:rPr>
        <w:t xml:space="preserve"> contrat).</w:t>
      </w:r>
      <w:r w:rsidRPr="00F47FE5">
        <w:rPr>
          <w:rFonts w:ascii="Marianne" w:eastAsiaTheme="minorEastAsia" w:hAnsi="Marianne"/>
          <w:sz w:val="20"/>
          <w:szCs w:val="20"/>
        </w:rPr>
        <w:t xml:space="preserve"> </w:t>
      </w:r>
    </w:p>
    <w:p w14:paraId="774DF068" w14:textId="159AD572" w:rsidR="2F9CB1C0" w:rsidRPr="00F47FE5" w:rsidRDefault="2F9CB1C0" w:rsidP="00371FCB">
      <w:pPr>
        <w:jc w:val="both"/>
        <w:rPr>
          <w:rFonts w:ascii="Marianne" w:hAnsi="Marianne"/>
          <w:sz w:val="20"/>
          <w:szCs w:val="20"/>
        </w:rPr>
      </w:pPr>
      <w:r w:rsidRPr="00F47FE5">
        <w:rPr>
          <w:rFonts w:ascii="Marianne" w:eastAsiaTheme="minorEastAsia" w:hAnsi="Marianne"/>
          <w:sz w:val="20"/>
          <w:szCs w:val="20"/>
        </w:rPr>
        <w:t xml:space="preserve">Si la durée est différente (y compris </w:t>
      </w:r>
      <w:r w:rsidR="6ABC9F8B" w:rsidRPr="00F47FE5">
        <w:rPr>
          <w:rFonts w:ascii="Marianne" w:eastAsiaTheme="minorEastAsia" w:hAnsi="Marianne"/>
          <w:sz w:val="20"/>
          <w:szCs w:val="20"/>
        </w:rPr>
        <w:t>si</w:t>
      </w:r>
      <w:r w:rsidRPr="00F47FE5">
        <w:rPr>
          <w:rFonts w:ascii="Marianne" w:eastAsiaTheme="minorEastAsia" w:hAnsi="Marianne"/>
          <w:sz w:val="20"/>
          <w:szCs w:val="20"/>
        </w:rPr>
        <w:t xml:space="preserve"> nombre de jours de voyage différent), les frais de séjour sont calculés conformément au barème de l’Union europée</w:t>
      </w:r>
      <w:r w:rsidR="4FF96294" w:rsidRPr="00F47FE5">
        <w:rPr>
          <w:rFonts w:ascii="Marianne" w:eastAsiaTheme="minorEastAsia" w:hAnsi="Marianne"/>
          <w:sz w:val="20"/>
          <w:szCs w:val="20"/>
        </w:rPr>
        <w:t>nne, c’es</w:t>
      </w:r>
      <w:r w:rsidR="7E128B17" w:rsidRPr="00F47FE5">
        <w:rPr>
          <w:rFonts w:ascii="Marianne" w:eastAsiaTheme="minorEastAsia" w:hAnsi="Marianne"/>
          <w:sz w:val="20"/>
          <w:szCs w:val="20"/>
        </w:rPr>
        <w:t>t</w:t>
      </w:r>
      <w:r w:rsidR="4FF96294" w:rsidRPr="00F47FE5">
        <w:rPr>
          <w:rFonts w:ascii="Marianne" w:eastAsiaTheme="minorEastAsia" w:hAnsi="Marianne"/>
          <w:sz w:val="20"/>
          <w:szCs w:val="20"/>
        </w:rPr>
        <w:t xml:space="preserve">-à-dire 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30"/>
        <w:gridCol w:w="2400"/>
        <w:gridCol w:w="2672"/>
      </w:tblGrid>
      <w:tr w:rsidR="4BAD1653" w:rsidRPr="00F47FE5" w14:paraId="424A8A55" w14:textId="77777777" w:rsidTr="4BAD1653">
        <w:trPr>
          <w:trHeight w:val="300"/>
          <w:jc w:val="center"/>
        </w:trPr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524B90" w14:textId="0F3BE413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183817" w14:textId="279ABCCB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 xml:space="preserve">Frais de séjour </w:t>
            </w:r>
            <w:r w:rsidR="7DCC5EEB"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: Montant par jour du 1er au 14è</w:t>
            </w:r>
            <w:r w:rsidR="004C0A5B"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me</w:t>
            </w:r>
            <w:r w:rsidR="7DCC5EEB"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 xml:space="preserve"> jour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0520F6" w14:textId="7E4C25B5" w:rsidR="7DCC5EEB" w:rsidRPr="001F6983" w:rsidRDefault="7DCC5EEB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Frais de séjour : Montant par jour à partir du 15è</w:t>
            </w:r>
            <w:r w:rsidR="004C0A5B"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>me</w:t>
            </w: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</w:rPr>
              <w:t xml:space="preserve"> jour inclus</w:t>
            </w:r>
          </w:p>
        </w:tc>
      </w:tr>
      <w:tr w:rsidR="4BAD1653" w:rsidRPr="00F47FE5" w14:paraId="1E016F10" w14:textId="77777777" w:rsidTr="4BAD1653">
        <w:trPr>
          <w:trHeight w:val="300"/>
          <w:jc w:val="center"/>
        </w:trPr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418A89" w14:textId="411F9052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eastAsia="Calibri" w:hAnsi="Marianne" w:cs="Calibri"/>
                <w:b/>
                <w:bCs/>
                <w:sz w:val="16"/>
                <w:szCs w:val="16"/>
                <w:lang w:val="fr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  <w:lang w:val="fr"/>
              </w:rPr>
              <w:t xml:space="preserve">Groupe 1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B7736A" w14:textId="6930C50C" w:rsidR="37EA28DF" w:rsidRPr="001F6983" w:rsidRDefault="37EA28DF" w:rsidP="4BAD1653">
            <w:pPr>
              <w:tabs>
                <w:tab w:val="left" w:leader="dot" w:pos="9638"/>
              </w:tabs>
              <w:spacing w:before="60" w:after="0"/>
              <w:jc w:val="center"/>
              <w:rPr>
                <w:rFonts w:ascii="Marianne" w:eastAsia="Calibri" w:hAnsi="Marianne" w:cs="Calibri"/>
                <w:sz w:val="16"/>
                <w:szCs w:val="16"/>
                <w:lang w:val="fr"/>
              </w:rPr>
            </w:pPr>
            <w:r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>100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€ TTC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4C251D" w14:textId="1EE78E21" w:rsidR="4BAD1653" w:rsidRPr="001F6983" w:rsidRDefault="004C0A5B" w:rsidP="4BAD1653">
            <w:pPr>
              <w:tabs>
                <w:tab w:val="left" w:leader="dot" w:pos="9638"/>
              </w:tabs>
              <w:spacing w:before="60" w:after="0"/>
              <w:jc w:val="center"/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>100</w:t>
            </w:r>
            <w:r w:rsidR="00347FA6"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 * 0,</w:t>
            </w:r>
            <w:r w:rsidR="4BAD1653"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>70</w:t>
            </w:r>
            <w:r w:rsidR="00347FA6"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 = 70</w:t>
            </w:r>
            <w:r w:rsidR="001F6983"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 € TTC</w:t>
            </w:r>
          </w:p>
        </w:tc>
      </w:tr>
      <w:tr w:rsidR="4BAD1653" w:rsidRPr="00F47FE5" w14:paraId="2A330160" w14:textId="77777777" w:rsidTr="4BAD1653">
        <w:trPr>
          <w:trHeight w:val="300"/>
          <w:jc w:val="center"/>
        </w:trPr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CD2CB" w14:textId="3A79FB35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  <w:lang w:val="fr"/>
              </w:rPr>
              <w:t xml:space="preserve">Groupe 2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B6B5FE" w14:textId="06653AAE" w:rsidR="4BF6F9B7" w:rsidRPr="001F6983" w:rsidRDefault="4BF6F9B7" w:rsidP="4BAD1653">
            <w:pPr>
              <w:tabs>
                <w:tab w:val="left" w:leader="dot" w:pos="9638"/>
              </w:tabs>
              <w:spacing w:before="60" w:after="0"/>
              <w:jc w:val="center"/>
              <w:rPr>
                <w:rFonts w:ascii="Marianne" w:eastAsia="Calibri" w:hAnsi="Marianne" w:cs="Calibri"/>
                <w:sz w:val="16"/>
                <w:szCs w:val="16"/>
                <w:lang w:val="fr"/>
              </w:rPr>
            </w:pPr>
            <w:r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>87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€ TTC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4EF9D8" w14:textId="400A9A85" w:rsidR="4BAD1653" w:rsidRPr="001F6983" w:rsidRDefault="001F6983" w:rsidP="4BAD1653">
            <w:pPr>
              <w:tabs>
                <w:tab w:val="left" w:leader="dot" w:pos="9638"/>
              </w:tabs>
              <w:spacing w:before="60" w:after="0"/>
              <w:jc w:val="center"/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87 * 0,70 = </w:t>
            </w:r>
            <w:r w:rsidR="4BAD1653"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>61</w:t>
            </w:r>
            <w:r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 € TTC</w:t>
            </w:r>
          </w:p>
        </w:tc>
      </w:tr>
      <w:tr w:rsidR="4BAD1653" w:rsidRPr="00F47FE5" w14:paraId="03DD330B" w14:textId="77777777" w:rsidTr="4BAD1653">
        <w:trPr>
          <w:trHeight w:val="300"/>
          <w:jc w:val="center"/>
        </w:trPr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5EE69A" w14:textId="6CF2C035" w:rsidR="4BAD1653" w:rsidRPr="001F6983" w:rsidRDefault="4BAD1653" w:rsidP="4BAD1653">
            <w:pPr>
              <w:tabs>
                <w:tab w:val="left" w:leader="dot" w:pos="9638"/>
              </w:tabs>
              <w:spacing w:before="60" w:after="0"/>
              <w:jc w:val="both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b/>
                <w:bCs/>
                <w:sz w:val="16"/>
                <w:szCs w:val="16"/>
                <w:lang w:val="fr"/>
              </w:rPr>
              <w:t>Groupe 3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CB60E2" w14:textId="0FE03983" w:rsidR="2B15B94E" w:rsidRPr="001F6983" w:rsidRDefault="2B15B94E" w:rsidP="4BAD1653">
            <w:pPr>
              <w:tabs>
                <w:tab w:val="left" w:leader="dot" w:pos="9638"/>
              </w:tabs>
              <w:spacing w:before="60" w:after="0"/>
              <w:jc w:val="center"/>
              <w:rPr>
                <w:rFonts w:ascii="Marianne" w:eastAsia="Calibri" w:hAnsi="Marianne" w:cs="Calibri"/>
                <w:sz w:val="16"/>
                <w:szCs w:val="16"/>
                <w:lang w:val="fr"/>
              </w:rPr>
            </w:pPr>
            <w:r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>73</w:t>
            </w:r>
            <w:r w:rsidR="004C0A5B" w:rsidRPr="001F6983">
              <w:rPr>
                <w:rFonts w:ascii="Marianne" w:eastAsia="Calibri" w:hAnsi="Marianne" w:cs="Calibri"/>
                <w:sz w:val="16"/>
                <w:szCs w:val="16"/>
                <w:lang w:val="fr"/>
              </w:rPr>
              <w:t xml:space="preserve"> € TTC</w:t>
            </w:r>
          </w:p>
        </w:tc>
        <w:tc>
          <w:tcPr>
            <w:tcW w:w="2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0D8CEF" w14:textId="501923E9" w:rsidR="4BAD1653" w:rsidRPr="001F6983" w:rsidRDefault="001F6983" w:rsidP="4BAD1653">
            <w:pPr>
              <w:tabs>
                <w:tab w:val="left" w:leader="dot" w:pos="9638"/>
              </w:tabs>
              <w:spacing w:before="60" w:after="0"/>
              <w:jc w:val="center"/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</w:pPr>
            <w:r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73 * 0,70 = </w:t>
            </w:r>
            <w:r w:rsidR="4BAD1653"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>51</w:t>
            </w:r>
            <w:r w:rsidRPr="001F6983">
              <w:rPr>
                <w:rFonts w:ascii="Marianne" w:eastAsia="Calibri" w:hAnsi="Marianne" w:cs="Calibri"/>
                <w:color w:val="000000" w:themeColor="text1"/>
                <w:sz w:val="16"/>
                <w:szCs w:val="16"/>
              </w:rPr>
              <w:t xml:space="preserve"> € TTC</w:t>
            </w:r>
          </w:p>
        </w:tc>
      </w:tr>
    </w:tbl>
    <w:p w14:paraId="19CBDAFB" w14:textId="77777777" w:rsidR="00830CB1" w:rsidRPr="00F47FE5" w:rsidRDefault="00830CB1" w:rsidP="4BAD1653">
      <w:pPr>
        <w:spacing w:after="0" w:line="278" w:lineRule="auto"/>
        <w:rPr>
          <w:rFonts w:ascii="Marianne" w:eastAsiaTheme="minorEastAsia" w:hAnsi="Marianne"/>
          <w:sz w:val="20"/>
          <w:szCs w:val="20"/>
        </w:rPr>
      </w:pPr>
    </w:p>
    <w:p w14:paraId="6A053F6E" w14:textId="562C9D04" w:rsidR="00DE41AE" w:rsidRDefault="00DE41AE" w:rsidP="00371FCB">
      <w:pPr>
        <w:pStyle w:val="Corpsdetexte"/>
        <w:spacing w:before="125" w:line="259" w:lineRule="auto"/>
        <w:ind w:right="461"/>
        <w:jc w:val="both"/>
      </w:pPr>
      <w:r w:rsidRPr="00DE41AE">
        <w:rPr>
          <w:rFonts w:ascii="Marianne" w:eastAsiaTheme="minorEastAsia" w:hAnsi="Marianne" w:cstheme="minorBidi"/>
          <w:sz w:val="20"/>
          <w:szCs w:val="20"/>
        </w:rPr>
        <w:lastRenderedPageBreak/>
        <w:t>Le taux de base est payable jusqu'au 14ème jour d'activité. À partir du 15ème jour</w:t>
      </w:r>
      <w:r w:rsidR="00371FCB">
        <w:rPr>
          <w:rFonts w:ascii="Marianne" w:eastAsiaTheme="minorEastAsia" w:hAnsi="Marianne" w:cstheme="minorBidi"/>
          <w:sz w:val="20"/>
          <w:szCs w:val="20"/>
        </w:rPr>
        <w:t xml:space="preserve"> </w:t>
      </w:r>
      <w:r w:rsidRPr="00DE41AE">
        <w:rPr>
          <w:rFonts w:ascii="Marianne" w:eastAsiaTheme="minorEastAsia" w:hAnsi="Marianne" w:cstheme="minorBidi"/>
          <w:sz w:val="20"/>
          <w:szCs w:val="20"/>
        </w:rPr>
        <w:t>d'activité, le taux payable sera égal à 70 % du taux de base. Les taux payables sont</w:t>
      </w:r>
      <w:r w:rsidR="00371FCB">
        <w:rPr>
          <w:rFonts w:ascii="Marianne" w:eastAsiaTheme="minorEastAsia" w:hAnsi="Marianne" w:cstheme="minorBidi"/>
          <w:sz w:val="20"/>
          <w:szCs w:val="20"/>
        </w:rPr>
        <w:t xml:space="preserve"> </w:t>
      </w:r>
      <w:r w:rsidRPr="00DE41AE">
        <w:rPr>
          <w:rFonts w:ascii="Marianne" w:eastAsiaTheme="minorEastAsia" w:hAnsi="Marianne" w:cstheme="minorBidi"/>
          <w:sz w:val="20"/>
          <w:szCs w:val="20"/>
        </w:rPr>
        <w:t>arrondis à l'euro le</w:t>
      </w:r>
      <w:r w:rsidRPr="00371FCB">
        <w:rPr>
          <w:rFonts w:ascii="Marianne" w:eastAsiaTheme="minorEastAsia" w:hAnsi="Marianne" w:cstheme="minorBidi"/>
          <w:sz w:val="20"/>
          <w:szCs w:val="20"/>
        </w:rPr>
        <w:t xml:space="preserve"> plus proche.</w:t>
      </w:r>
      <w:r>
        <w:rPr>
          <w:spacing w:val="-2"/>
        </w:rPr>
        <w:t xml:space="preserve"> </w:t>
      </w:r>
    </w:p>
    <w:p w14:paraId="1F6A3340" w14:textId="77777777" w:rsidR="00371FCB" w:rsidRDefault="00371FCB" w:rsidP="00DE41AE">
      <w:pPr>
        <w:pStyle w:val="Corpsdetexte"/>
        <w:spacing w:before="125" w:line="259" w:lineRule="auto"/>
        <w:ind w:right="461"/>
      </w:pPr>
    </w:p>
    <w:p w14:paraId="57BDE876" w14:textId="0D6C963A" w:rsidR="1DA55446" w:rsidRPr="00F47FE5" w:rsidRDefault="1DA55446" w:rsidP="4BAD1653">
      <w:pPr>
        <w:spacing w:after="0" w:line="278" w:lineRule="auto"/>
        <w:rPr>
          <w:rFonts w:ascii="Marianne" w:eastAsiaTheme="minorEastAsia" w:hAnsi="Marianne"/>
          <w:sz w:val="20"/>
          <w:szCs w:val="20"/>
        </w:rPr>
      </w:pPr>
      <w:r w:rsidRPr="00F47FE5">
        <w:rPr>
          <w:rFonts w:ascii="Marianne" w:eastAsiaTheme="minorEastAsia" w:hAnsi="Marianne"/>
          <w:sz w:val="20"/>
          <w:szCs w:val="20"/>
        </w:rPr>
        <w:t>NB  : les frais “d’in</w:t>
      </w:r>
      <w:r w:rsidR="43ADB255" w:rsidRPr="00F47FE5">
        <w:rPr>
          <w:rFonts w:ascii="Marianne" w:eastAsiaTheme="minorEastAsia" w:hAnsi="Marianne"/>
          <w:sz w:val="20"/>
          <w:szCs w:val="20"/>
        </w:rPr>
        <w:t>s</w:t>
      </w:r>
      <w:r w:rsidRPr="00F47FE5">
        <w:rPr>
          <w:rFonts w:ascii="Marianne" w:eastAsiaTheme="minorEastAsia" w:hAnsi="Marianne"/>
          <w:sz w:val="20"/>
          <w:szCs w:val="20"/>
        </w:rPr>
        <w:t>cription</w:t>
      </w:r>
      <w:r w:rsidR="5EF3A24A" w:rsidRPr="00F47FE5">
        <w:rPr>
          <w:rFonts w:ascii="Marianne" w:eastAsiaTheme="minorEastAsia" w:hAnsi="Marianne"/>
          <w:sz w:val="20"/>
          <w:szCs w:val="20"/>
        </w:rPr>
        <w:t>”</w:t>
      </w:r>
      <w:r w:rsidR="08B402E5" w:rsidRPr="00F47FE5">
        <w:rPr>
          <w:rFonts w:ascii="Marianne" w:eastAsiaTheme="minorEastAsia" w:hAnsi="Marianne"/>
          <w:sz w:val="20"/>
          <w:szCs w:val="20"/>
        </w:rPr>
        <w:t xml:space="preserve"> </w:t>
      </w:r>
      <w:r w:rsidRPr="00F47FE5">
        <w:rPr>
          <w:rFonts w:ascii="Marianne" w:eastAsiaTheme="minorEastAsia" w:hAnsi="Marianne"/>
          <w:sz w:val="20"/>
          <w:szCs w:val="20"/>
        </w:rPr>
        <w:t>et de</w:t>
      </w:r>
      <w:r w:rsidR="1A447FE8" w:rsidRPr="00F47FE5">
        <w:rPr>
          <w:rFonts w:ascii="Marianne" w:eastAsiaTheme="minorEastAsia" w:hAnsi="Marianne"/>
          <w:sz w:val="20"/>
          <w:szCs w:val="20"/>
        </w:rPr>
        <w:t xml:space="preserve"> </w:t>
      </w:r>
      <w:r w:rsidRPr="00F47FE5">
        <w:rPr>
          <w:rFonts w:ascii="Marianne" w:eastAsiaTheme="minorEastAsia" w:hAnsi="Marianne"/>
          <w:sz w:val="20"/>
          <w:szCs w:val="20"/>
        </w:rPr>
        <w:t xml:space="preserve">”soutien linguistique” mentionnés </w:t>
      </w:r>
      <w:r w:rsidR="7211095B" w:rsidRPr="00F47FE5">
        <w:rPr>
          <w:rFonts w:ascii="Marianne" w:eastAsiaTheme="minorEastAsia" w:hAnsi="Marianne"/>
          <w:sz w:val="20"/>
          <w:szCs w:val="20"/>
        </w:rPr>
        <w:t>d</w:t>
      </w:r>
      <w:r w:rsidRPr="00F47FE5">
        <w:rPr>
          <w:rFonts w:ascii="Marianne" w:eastAsiaTheme="minorEastAsia" w:hAnsi="Marianne"/>
          <w:sz w:val="20"/>
          <w:szCs w:val="20"/>
        </w:rPr>
        <w:t>a</w:t>
      </w:r>
      <w:r w:rsidR="4757069B" w:rsidRPr="00F47FE5">
        <w:rPr>
          <w:rFonts w:ascii="Marianne" w:eastAsiaTheme="minorEastAsia" w:hAnsi="Marianne"/>
          <w:sz w:val="20"/>
          <w:szCs w:val="20"/>
        </w:rPr>
        <w:t>ns</w:t>
      </w:r>
      <w:r w:rsidRPr="00F47FE5">
        <w:rPr>
          <w:rFonts w:ascii="Marianne" w:eastAsiaTheme="minorEastAsia" w:hAnsi="Marianne"/>
          <w:sz w:val="20"/>
          <w:szCs w:val="20"/>
        </w:rPr>
        <w:t xml:space="preserve"> le barème de l’UE </w:t>
      </w:r>
      <w:r w:rsidR="005FD25F" w:rsidRPr="00F47FE5">
        <w:rPr>
          <w:rFonts w:ascii="Marianne" w:eastAsiaTheme="minorEastAsia" w:hAnsi="Marianne"/>
          <w:sz w:val="20"/>
          <w:szCs w:val="20"/>
        </w:rPr>
        <w:t xml:space="preserve">ne </w:t>
      </w:r>
      <w:r w:rsidRPr="00F47FE5">
        <w:rPr>
          <w:rFonts w:ascii="Marianne" w:eastAsiaTheme="minorEastAsia" w:hAnsi="Marianne"/>
          <w:sz w:val="20"/>
          <w:szCs w:val="20"/>
        </w:rPr>
        <w:t>s’appli</w:t>
      </w:r>
      <w:r w:rsidR="43BA6305" w:rsidRPr="00F47FE5">
        <w:rPr>
          <w:rFonts w:ascii="Marianne" w:eastAsiaTheme="minorEastAsia" w:hAnsi="Marianne"/>
          <w:sz w:val="20"/>
          <w:szCs w:val="20"/>
        </w:rPr>
        <w:t>qu</w:t>
      </w:r>
      <w:r w:rsidRPr="00F47FE5">
        <w:rPr>
          <w:rFonts w:ascii="Marianne" w:eastAsiaTheme="minorEastAsia" w:hAnsi="Marianne"/>
          <w:sz w:val="20"/>
          <w:szCs w:val="20"/>
        </w:rPr>
        <w:t xml:space="preserve">ent </w:t>
      </w:r>
      <w:r w:rsidR="1A109C96" w:rsidRPr="00F47FE5">
        <w:rPr>
          <w:rFonts w:ascii="Marianne" w:eastAsiaTheme="minorEastAsia" w:hAnsi="Marianne"/>
          <w:sz w:val="20"/>
          <w:szCs w:val="20"/>
        </w:rPr>
        <w:t xml:space="preserve">pas </w:t>
      </w:r>
      <w:r w:rsidR="279EADDA" w:rsidRPr="00F47FE5">
        <w:rPr>
          <w:rFonts w:ascii="Marianne" w:eastAsiaTheme="minorEastAsia" w:hAnsi="Marianne"/>
          <w:sz w:val="20"/>
          <w:szCs w:val="20"/>
        </w:rPr>
        <w:t>dans</w:t>
      </w:r>
      <w:r w:rsidR="220B24B5" w:rsidRPr="00F47FE5">
        <w:rPr>
          <w:rFonts w:ascii="Marianne" w:eastAsiaTheme="minorEastAsia" w:hAnsi="Marianne"/>
          <w:sz w:val="20"/>
          <w:szCs w:val="20"/>
        </w:rPr>
        <w:t xml:space="preserve"> </w:t>
      </w:r>
      <w:r w:rsidR="1040D77E" w:rsidRPr="00F47FE5">
        <w:rPr>
          <w:rFonts w:ascii="Marianne" w:eastAsiaTheme="minorEastAsia" w:hAnsi="Marianne"/>
          <w:sz w:val="20"/>
          <w:szCs w:val="20"/>
        </w:rPr>
        <w:t>le</w:t>
      </w:r>
      <w:r w:rsidR="220B24B5" w:rsidRPr="00F47FE5">
        <w:rPr>
          <w:rFonts w:ascii="Marianne" w:eastAsiaTheme="minorEastAsia" w:hAnsi="Marianne"/>
          <w:sz w:val="20"/>
          <w:szCs w:val="20"/>
        </w:rPr>
        <w:t xml:space="preserve"> programme de France Travail </w:t>
      </w:r>
      <w:r w:rsidR="59AB9152" w:rsidRPr="00F47FE5">
        <w:rPr>
          <w:rFonts w:ascii="Marianne" w:eastAsiaTheme="minorEastAsia" w:hAnsi="Marianne"/>
          <w:sz w:val="20"/>
          <w:szCs w:val="20"/>
        </w:rPr>
        <w:t>Auvergne-Rhône-Alpes</w:t>
      </w:r>
      <w:r w:rsidR="2BD36CC2" w:rsidRPr="00F47FE5">
        <w:rPr>
          <w:rFonts w:ascii="Marianne" w:eastAsiaTheme="minorEastAsia" w:hAnsi="Marianne"/>
          <w:sz w:val="20"/>
          <w:szCs w:val="20"/>
        </w:rPr>
        <w:t>. Quant aux frais de “soutien à l’inclusion”</w:t>
      </w:r>
      <w:r w:rsidR="61E79BE3" w:rsidRPr="00F47FE5">
        <w:rPr>
          <w:rFonts w:ascii="Marianne" w:eastAsiaTheme="minorEastAsia" w:hAnsi="Marianne"/>
          <w:sz w:val="20"/>
          <w:szCs w:val="20"/>
        </w:rPr>
        <w:t>, ils restent au porteur de projet c’est-à-dire à France Travail.</w:t>
      </w:r>
    </w:p>
    <w:p w14:paraId="0AE3063E" w14:textId="77777777" w:rsidR="0086632F" w:rsidRPr="00F47FE5" w:rsidRDefault="0086632F" w:rsidP="4BAD1653">
      <w:pPr>
        <w:spacing w:after="0" w:line="278" w:lineRule="auto"/>
        <w:rPr>
          <w:rFonts w:ascii="Marianne" w:eastAsiaTheme="minorEastAsia" w:hAnsi="Marianne"/>
          <w:sz w:val="20"/>
          <w:szCs w:val="20"/>
        </w:rPr>
      </w:pPr>
    </w:p>
    <w:p w14:paraId="577A2D06" w14:textId="77777777" w:rsidR="0086632F" w:rsidRPr="00F47FE5" w:rsidRDefault="0086632F" w:rsidP="4BAD1653">
      <w:pPr>
        <w:spacing w:after="0" w:line="278" w:lineRule="auto"/>
        <w:rPr>
          <w:rFonts w:ascii="Marianne" w:eastAsiaTheme="minorEastAsia" w:hAnsi="Marianne"/>
          <w:sz w:val="20"/>
          <w:szCs w:val="20"/>
        </w:rPr>
      </w:pPr>
    </w:p>
    <w:p w14:paraId="727B376F" w14:textId="11C5CD3C" w:rsidR="00BC016C" w:rsidRPr="00FA1644" w:rsidRDefault="394686D2" w:rsidP="00BC016C">
      <w:pPr>
        <w:rPr>
          <w:rFonts w:ascii="Marianne" w:hAnsi="Marianne"/>
          <w:b/>
          <w:bCs/>
          <w:i/>
          <w:iCs/>
          <w:u w:val="single"/>
        </w:rPr>
      </w:pPr>
      <w:r w:rsidRPr="00F47FE5">
        <w:rPr>
          <w:rFonts w:ascii="Marianne" w:hAnsi="Marianne"/>
          <w:b/>
          <w:bCs/>
          <w:i/>
          <w:iCs/>
          <w:u w:val="single"/>
        </w:rPr>
        <w:t>Financement complémentaire de France Travail</w:t>
      </w:r>
      <w:r w:rsidR="0019269E">
        <w:rPr>
          <w:rFonts w:ascii="Marianne" w:hAnsi="Marianne"/>
          <w:b/>
          <w:bCs/>
          <w:i/>
          <w:iCs/>
          <w:u w:val="single"/>
        </w:rPr>
        <w:t xml:space="preserve"> Auvergne Rhône Alpes</w:t>
      </w:r>
    </w:p>
    <w:p w14:paraId="1BE17E46" w14:textId="7C356555" w:rsidR="0072392D" w:rsidRPr="00F47FE5" w:rsidRDefault="0072392D" w:rsidP="0072392D">
      <w:pPr>
        <w:spacing w:after="0" w:line="240" w:lineRule="auto"/>
        <w:rPr>
          <w:rFonts w:ascii="Marianne" w:hAnsi="Marianne"/>
          <w:b/>
          <w:bCs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392D" w:rsidRPr="00F47FE5" w14:paraId="73B412AB" w14:textId="77777777" w:rsidTr="009E4019">
        <w:tc>
          <w:tcPr>
            <w:tcW w:w="9016" w:type="dxa"/>
            <w:shd w:val="clear" w:color="auto" w:fill="FFFF00"/>
          </w:tcPr>
          <w:p w14:paraId="4890BD1E" w14:textId="14A2BF9E" w:rsidR="0072392D" w:rsidRPr="00F47FE5" w:rsidRDefault="0087503A" w:rsidP="009E4019">
            <w:pPr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F47FE5">
              <w:rPr>
                <w:rFonts w:ascii="Marianne" w:hAnsi="Marianne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>A remplir par le candidat</w:t>
            </w:r>
            <w:r w:rsidRPr="0087503A">
              <w:rPr>
                <w:rFonts w:ascii="Marianne" w:hAnsi="Marianne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 Remplir les cases jaunes sans dépasser les prix plafonds</w:t>
            </w:r>
          </w:p>
        </w:tc>
      </w:tr>
    </w:tbl>
    <w:p w14:paraId="2E8D4C1E" w14:textId="77777777" w:rsidR="00944432" w:rsidRDefault="00944432" w:rsidP="00BC016C">
      <w:pPr>
        <w:rPr>
          <w:sz w:val="16"/>
          <w:szCs w:val="16"/>
        </w:rPr>
      </w:pPr>
    </w:p>
    <w:p w14:paraId="11EF723D" w14:textId="564E91EB" w:rsidR="00944432" w:rsidRPr="00BC016C" w:rsidRDefault="0015633F" w:rsidP="00BC016C">
      <w:pPr>
        <w:rPr>
          <w:sz w:val="16"/>
          <w:szCs w:val="16"/>
        </w:rPr>
      </w:pPr>
      <w:r w:rsidRPr="0015633F">
        <w:rPr>
          <w:noProof/>
        </w:rPr>
        <w:drawing>
          <wp:inline distT="0" distB="0" distL="0" distR="0" wp14:anchorId="0B74313B" wp14:editId="4F94BA28">
            <wp:extent cx="5731510" cy="2950845"/>
            <wp:effectExtent l="0" t="0" r="2540" b="1905"/>
            <wp:docPr id="14143312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64AE9" w14:textId="77A62137" w:rsidR="00FA1644" w:rsidRPr="00AE5874" w:rsidRDefault="00FA1644" w:rsidP="00D962E5">
      <w:pPr>
        <w:rPr>
          <w:rFonts w:ascii="Marianne" w:hAnsi="Marianne"/>
          <w:sz w:val="16"/>
          <w:szCs w:val="16"/>
        </w:rPr>
      </w:pPr>
      <w:r w:rsidRPr="00F47FE5">
        <w:rPr>
          <w:rFonts w:ascii="Marianne" w:hAnsi="Marianne"/>
          <w:sz w:val="16"/>
          <w:szCs w:val="16"/>
        </w:rPr>
        <w:t xml:space="preserve">*Cas particulier de la Macédoine du </w:t>
      </w:r>
      <w:r w:rsidR="007F39FB">
        <w:rPr>
          <w:rFonts w:ascii="Marianne" w:hAnsi="Marianne"/>
          <w:sz w:val="16"/>
          <w:szCs w:val="16"/>
        </w:rPr>
        <w:t>N</w:t>
      </w:r>
      <w:r w:rsidRPr="00F47FE5">
        <w:rPr>
          <w:rFonts w:ascii="Marianne" w:hAnsi="Marianne"/>
          <w:sz w:val="16"/>
          <w:szCs w:val="16"/>
        </w:rPr>
        <w:t>ord,</w:t>
      </w:r>
      <w:r w:rsidR="007F39FB">
        <w:rPr>
          <w:rFonts w:ascii="Marianne" w:hAnsi="Marianne"/>
          <w:sz w:val="16"/>
          <w:szCs w:val="16"/>
        </w:rPr>
        <w:t xml:space="preserve"> de</w:t>
      </w:r>
      <w:r w:rsidRPr="00F47FE5">
        <w:rPr>
          <w:rFonts w:ascii="Marianne" w:hAnsi="Marianne"/>
          <w:sz w:val="16"/>
          <w:szCs w:val="16"/>
        </w:rPr>
        <w:t xml:space="preserve"> la Serbie et</w:t>
      </w:r>
      <w:r w:rsidR="007F39FB">
        <w:rPr>
          <w:rFonts w:ascii="Marianne" w:hAnsi="Marianne"/>
          <w:sz w:val="16"/>
          <w:szCs w:val="16"/>
        </w:rPr>
        <w:t xml:space="preserve"> de </w:t>
      </w:r>
      <w:r w:rsidRPr="00F47FE5">
        <w:rPr>
          <w:rFonts w:ascii="Marianne" w:hAnsi="Marianne"/>
          <w:sz w:val="16"/>
          <w:szCs w:val="16"/>
        </w:rPr>
        <w:t xml:space="preserve"> la Turquie : ces pays seront des destinations uniquement si France Travail donne son accord exprès (cf</w:t>
      </w:r>
      <w:r>
        <w:rPr>
          <w:rFonts w:ascii="Marianne" w:hAnsi="Marianne"/>
          <w:sz w:val="16"/>
          <w:szCs w:val="16"/>
        </w:rPr>
        <w:t>.</w:t>
      </w:r>
      <w:r w:rsidRPr="00F47FE5">
        <w:rPr>
          <w:rFonts w:ascii="Marianne" w:hAnsi="Marianne"/>
          <w:sz w:val="16"/>
          <w:szCs w:val="16"/>
        </w:rPr>
        <w:t xml:space="preserve"> contrat).</w:t>
      </w:r>
      <w:r w:rsidRPr="00F47FE5">
        <w:rPr>
          <w:rFonts w:ascii="Marianne" w:eastAsiaTheme="minorEastAsia" w:hAnsi="Marianne"/>
          <w:sz w:val="20"/>
          <w:szCs w:val="20"/>
        </w:rPr>
        <w:t xml:space="preserve"> </w:t>
      </w:r>
    </w:p>
    <w:p w14:paraId="2F28B19E" w14:textId="3A761AE9" w:rsidR="00FA1644" w:rsidRPr="00AE5874" w:rsidRDefault="007F39FB" w:rsidP="00D962E5">
      <w:pPr>
        <w:rPr>
          <w:rFonts w:ascii="Marianne" w:hAnsi="Marianne"/>
          <w:i/>
          <w:iCs/>
          <w:sz w:val="20"/>
          <w:szCs w:val="20"/>
        </w:rPr>
      </w:pPr>
      <w:r w:rsidRPr="00AE5874">
        <w:rPr>
          <w:rFonts w:ascii="Marianne" w:hAnsi="Marianne"/>
          <w:i/>
          <w:iCs/>
          <w:sz w:val="20"/>
          <w:szCs w:val="20"/>
        </w:rPr>
        <w:t xml:space="preserve">Date : </w:t>
      </w:r>
    </w:p>
    <w:p w14:paraId="52E738B7" w14:textId="7034A847" w:rsidR="00D962E5" w:rsidRPr="00AE5874" w:rsidRDefault="00D962E5" w:rsidP="00D962E5">
      <w:pPr>
        <w:rPr>
          <w:rFonts w:ascii="Marianne" w:hAnsi="Marianne"/>
          <w:i/>
          <w:iCs/>
          <w:sz w:val="20"/>
          <w:szCs w:val="20"/>
        </w:rPr>
      </w:pPr>
      <w:r w:rsidRPr="00AE5874">
        <w:rPr>
          <w:rFonts w:ascii="Marianne" w:hAnsi="Marianne"/>
          <w:i/>
          <w:iCs/>
          <w:sz w:val="20"/>
          <w:szCs w:val="20"/>
        </w:rPr>
        <w:t xml:space="preserve">Raison sociale et cachet de l'entreprise :      </w:t>
      </w:r>
    </w:p>
    <w:p w14:paraId="3D612581" w14:textId="432431BA" w:rsidR="00D962E5" w:rsidRPr="00AE5874" w:rsidRDefault="00D962E5" w:rsidP="00D962E5">
      <w:pPr>
        <w:rPr>
          <w:rFonts w:ascii="Marianne" w:hAnsi="Marianne"/>
          <w:i/>
          <w:iCs/>
          <w:sz w:val="20"/>
          <w:szCs w:val="20"/>
        </w:rPr>
      </w:pPr>
      <w:r w:rsidRPr="00AE5874">
        <w:rPr>
          <w:rFonts w:ascii="Marianne" w:hAnsi="Marianne"/>
          <w:i/>
          <w:iCs/>
          <w:sz w:val="20"/>
          <w:szCs w:val="20"/>
        </w:rPr>
        <w:t xml:space="preserve">Nom et signature du représentant habilité de l'entreprise : </w:t>
      </w:r>
    </w:p>
    <w:sectPr w:rsidR="00D962E5" w:rsidRPr="00AE5874" w:rsidSect="0072392D">
      <w:headerReference w:type="default" r:id="rId14"/>
      <w:footerReference w:type="default" r:id="rId15"/>
      <w:pgSz w:w="11906" w:h="16838"/>
      <w:pgMar w:top="1440" w:right="1080" w:bottom="1440" w:left="1080" w:header="907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F2743" w14:textId="77777777" w:rsidR="00E54193" w:rsidRDefault="00E54193" w:rsidP="00876A68">
      <w:pPr>
        <w:spacing w:after="0" w:line="240" w:lineRule="auto"/>
      </w:pPr>
      <w:r>
        <w:separator/>
      </w:r>
    </w:p>
  </w:endnote>
  <w:endnote w:type="continuationSeparator" w:id="0">
    <w:p w14:paraId="6CE4BFAE" w14:textId="77777777" w:rsidR="00E54193" w:rsidRDefault="00E54193" w:rsidP="0087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BAD1653" w:rsidRPr="00CC1C76" w14:paraId="6D2D60F1" w14:textId="77777777" w:rsidTr="4BAD1653">
      <w:trPr>
        <w:trHeight w:val="300"/>
      </w:trPr>
      <w:tc>
        <w:tcPr>
          <w:tcW w:w="3005" w:type="dxa"/>
        </w:tcPr>
        <w:p w14:paraId="1DBF7F7D" w14:textId="2EF34EBD" w:rsidR="4BAD1653" w:rsidRDefault="4BAD1653" w:rsidP="4BAD1653">
          <w:pPr>
            <w:pStyle w:val="En-tte"/>
            <w:ind w:left="-115"/>
          </w:pPr>
        </w:p>
      </w:tc>
      <w:tc>
        <w:tcPr>
          <w:tcW w:w="3005" w:type="dxa"/>
        </w:tcPr>
        <w:p w14:paraId="5C2B4067" w14:textId="0E219C26" w:rsidR="4BAD1653" w:rsidRDefault="4BAD1653" w:rsidP="4BAD1653">
          <w:pPr>
            <w:pStyle w:val="En-tte"/>
            <w:jc w:val="center"/>
          </w:pPr>
        </w:p>
      </w:tc>
      <w:tc>
        <w:tcPr>
          <w:tcW w:w="3005" w:type="dxa"/>
        </w:tcPr>
        <w:p w14:paraId="04B77657" w14:textId="05B88001" w:rsidR="4BAD1653" w:rsidRPr="00CC1C76" w:rsidRDefault="002C082B" w:rsidP="4BAD1653">
          <w:pPr>
            <w:pStyle w:val="En-tte"/>
            <w:ind w:right="-115"/>
            <w:jc w:val="right"/>
            <w:rPr>
              <w:rFonts w:ascii="Marianne" w:hAnsi="Marianne"/>
              <w:sz w:val="18"/>
              <w:szCs w:val="18"/>
            </w:rPr>
          </w:pPr>
          <w:r>
            <w:rPr>
              <w:rFonts w:ascii="Marianne" w:hAnsi="Marianne"/>
              <w:sz w:val="18"/>
              <w:szCs w:val="18"/>
            </w:rPr>
            <w:t>Bord</w:t>
          </w:r>
          <w:r w:rsidR="009E63DD">
            <w:rPr>
              <w:rFonts w:ascii="Marianne" w:hAnsi="Marianne"/>
              <w:sz w:val="18"/>
              <w:szCs w:val="18"/>
            </w:rPr>
            <w:t xml:space="preserve">ereau des Prix </w:t>
          </w:r>
          <w:r w:rsidR="4BAD1653" w:rsidRPr="00CC1C76">
            <w:rPr>
              <w:rFonts w:ascii="Marianne" w:hAnsi="Marianne"/>
              <w:sz w:val="18"/>
              <w:szCs w:val="18"/>
            </w:rPr>
            <w:t xml:space="preserve">P </w:t>
          </w:r>
          <w:r w:rsidR="4BAD1653" w:rsidRPr="00CC1C76">
            <w:rPr>
              <w:rFonts w:ascii="Marianne" w:hAnsi="Marianne"/>
              <w:sz w:val="18"/>
              <w:szCs w:val="18"/>
            </w:rPr>
            <w:fldChar w:fldCharType="begin"/>
          </w:r>
          <w:r w:rsidR="4BAD1653" w:rsidRPr="00CC1C76">
            <w:rPr>
              <w:rFonts w:ascii="Marianne" w:hAnsi="Marianne"/>
              <w:sz w:val="18"/>
              <w:szCs w:val="18"/>
            </w:rPr>
            <w:instrText>PAGE</w:instrText>
          </w:r>
          <w:r w:rsidR="4BAD1653" w:rsidRPr="00CC1C76">
            <w:rPr>
              <w:rFonts w:ascii="Marianne" w:hAnsi="Marianne"/>
              <w:sz w:val="18"/>
              <w:szCs w:val="18"/>
            </w:rPr>
            <w:fldChar w:fldCharType="separate"/>
          </w:r>
          <w:r w:rsidR="006A3794" w:rsidRPr="00CC1C76">
            <w:rPr>
              <w:rFonts w:ascii="Marianne" w:hAnsi="Marianne"/>
              <w:noProof/>
              <w:sz w:val="18"/>
              <w:szCs w:val="18"/>
            </w:rPr>
            <w:t>1</w:t>
          </w:r>
          <w:r w:rsidR="4BAD1653" w:rsidRPr="00CC1C76">
            <w:rPr>
              <w:rFonts w:ascii="Marianne" w:hAnsi="Marianne"/>
              <w:sz w:val="18"/>
              <w:szCs w:val="18"/>
            </w:rPr>
            <w:fldChar w:fldCharType="end"/>
          </w:r>
          <w:r w:rsidR="009E63DD">
            <w:rPr>
              <w:rFonts w:ascii="Marianne" w:hAnsi="Marianne"/>
              <w:sz w:val="18"/>
              <w:szCs w:val="18"/>
            </w:rPr>
            <w:t>/</w:t>
          </w:r>
          <w:r w:rsidR="4BAD1653" w:rsidRPr="00CC1C76">
            <w:rPr>
              <w:rFonts w:ascii="Marianne" w:hAnsi="Marianne"/>
              <w:sz w:val="18"/>
              <w:szCs w:val="18"/>
            </w:rPr>
            <w:fldChar w:fldCharType="begin"/>
          </w:r>
          <w:r w:rsidR="4BAD1653" w:rsidRPr="00CC1C76">
            <w:rPr>
              <w:rFonts w:ascii="Marianne" w:hAnsi="Marianne"/>
              <w:sz w:val="18"/>
              <w:szCs w:val="18"/>
            </w:rPr>
            <w:instrText>NUMPAGES</w:instrText>
          </w:r>
          <w:r w:rsidR="4BAD1653" w:rsidRPr="00CC1C76">
            <w:rPr>
              <w:rFonts w:ascii="Marianne" w:hAnsi="Marianne"/>
              <w:sz w:val="18"/>
              <w:szCs w:val="18"/>
            </w:rPr>
            <w:fldChar w:fldCharType="separate"/>
          </w:r>
          <w:r w:rsidR="006A3794" w:rsidRPr="00CC1C76">
            <w:rPr>
              <w:rFonts w:ascii="Marianne" w:hAnsi="Marianne"/>
              <w:noProof/>
              <w:sz w:val="18"/>
              <w:szCs w:val="18"/>
            </w:rPr>
            <w:t>2</w:t>
          </w:r>
          <w:r w:rsidR="4BAD1653" w:rsidRPr="00CC1C76">
            <w:rPr>
              <w:rFonts w:ascii="Marianne" w:hAnsi="Marianne"/>
              <w:sz w:val="18"/>
              <w:szCs w:val="18"/>
            </w:rPr>
            <w:fldChar w:fldCharType="end"/>
          </w:r>
        </w:p>
      </w:tc>
    </w:tr>
  </w:tbl>
  <w:p w14:paraId="65D5D4B2" w14:textId="24EDEC6E" w:rsidR="4BAD1653" w:rsidRDefault="4BAD1653" w:rsidP="4BAD165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07105" w14:textId="77777777" w:rsidR="00E54193" w:rsidRDefault="00E54193" w:rsidP="00876A68">
      <w:pPr>
        <w:spacing w:after="0" w:line="240" w:lineRule="auto"/>
      </w:pPr>
      <w:r>
        <w:separator/>
      </w:r>
    </w:p>
  </w:footnote>
  <w:footnote w:type="continuationSeparator" w:id="0">
    <w:p w14:paraId="77517326" w14:textId="77777777" w:rsidR="00E54193" w:rsidRDefault="00E54193" w:rsidP="00876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5475" w14:textId="12B87971" w:rsidR="00876A68" w:rsidRDefault="00876A68">
    <w:pPr>
      <w:pStyle w:val="En-tte"/>
    </w:pPr>
    <w:r>
      <w:rPr>
        <w:noProof/>
      </w:rPr>
      <w:drawing>
        <wp:inline distT="0" distB="0" distL="0" distR="0" wp14:anchorId="32E521DD" wp14:editId="04ECFD27">
          <wp:extent cx="2737485" cy="932815"/>
          <wp:effectExtent l="0" t="0" r="5715" b="635"/>
          <wp:docPr id="142667725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92F82"/>
    <w:multiLevelType w:val="hybridMultilevel"/>
    <w:tmpl w:val="2AEE4D3C"/>
    <w:lvl w:ilvl="0" w:tplc="5C942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D84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A01D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6D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456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28C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E2D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0E2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B29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00D4"/>
    <w:multiLevelType w:val="hybridMultilevel"/>
    <w:tmpl w:val="D366774E"/>
    <w:lvl w:ilvl="0" w:tplc="9CCE2B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CCA3A1"/>
    <w:multiLevelType w:val="hybridMultilevel"/>
    <w:tmpl w:val="88825454"/>
    <w:lvl w:ilvl="0" w:tplc="92901A6E">
      <w:start w:val="1"/>
      <w:numFmt w:val="decimal"/>
      <w:lvlText w:val="%1."/>
      <w:lvlJc w:val="left"/>
      <w:pPr>
        <w:ind w:left="360" w:hanging="360"/>
      </w:pPr>
    </w:lvl>
    <w:lvl w:ilvl="1" w:tplc="7390C772">
      <w:start w:val="1"/>
      <w:numFmt w:val="lowerLetter"/>
      <w:lvlText w:val="%2."/>
      <w:lvlJc w:val="left"/>
      <w:pPr>
        <w:ind w:left="1080" w:hanging="360"/>
      </w:pPr>
    </w:lvl>
    <w:lvl w:ilvl="2" w:tplc="0CF6B97A">
      <w:start w:val="1"/>
      <w:numFmt w:val="lowerRoman"/>
      <w:lvlText w:val="%3."/>
      <w:lvlJc w:val="right"/>
      <w:pPr>
        <w:ind w:left="1800" w:hanging="180"/>
      </w:pPr>
    </w:lvl>
    <w:lvl w:ilvl="3" w:tplc="ED9065EC">
      <w:start w:val="1"/>
      <w:numFmt w:val="decimal"/>
      <w:lvlText w:val="%4."/>
      <w:lvlJc w:val="left"/>
      <w:pPr>
        <w:ind w:left="2520" w:hanging="360"/>
      </w:pPr>
    </w:lvl>
    <w:lvl w:ilvl="4" w:tplc="A07E9B90">
      <w:start w:val="1"/>
      <w:numFmt w:val="lowerLetter"/>
      <w:lvlText w:val="%5."/>
      <w:lvlJc w:val="left"/>
      <w:pPr>
        <w:ind w:left="3240" w:hanging="360"/>
      </w:pPr>
    </w:lvl>
    <w:lvl w:ilvl="5" w:tplc="659C86F2">
      <w:start w:val="1"/>
      <w:numFmt w:val="lowerRoman"/>
      <w:lvlText w:val="%6."/>
      <w:lvlJc w:val="right"/>
      <w:pPr>
        <w:ind w:left="3960" w:hanging="180"/>
      </w:pPr>
    </w:lvl>
    <w:lvl w:ilvl="6" w:tplc="8C762702">
      <w:start w:val="1"/>
      <w:numFmt w:val="decimal"/>
      <w:lvlText w:val="%7."/>
      <w:lvlJc w:val="left"/>
      <w:pPr>
        <w:ind w:left="4680" w:hanging="360"/>
      </w:pPr>
    </w:lvl>
    <w:lvl w:ilvl="7" w:tplc="E330433C">
      <w:start w:val="1"/>
      <w:numFmt w:val="lowerLetter"/>
      <w:lvlText w:val="%8."/>
      <w:lvlJc w:val="left"/>
      <w:pPr>
        <w:ind w:left="5400" w:hanging="360"/>
      </w:pPr>
    </w:lvl>
    <w:lvl w:ilvl="8" w:tplc="DB6A0D1A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4A9AFB"/>
    <w:multiLevelType w:val="hybridMultilevel"/>
    <w:tmpl w:val="09626650"/>
    <w:lvl w:ilvl="0" w:tplc="A6BACBEA">
      <w:start w:val="1"/>
      <w:numFmt w:val="decimal"/>
      <w:lvlText w:val="%1."/>
      <w:lvlJc w:val="left"/>
      <w:pPr>
        <w:ind w:left="360" w:hanging="360"/>
      </w:pPr>
    </w:lvl>
    <w:lvl w:ilvl="1" w:tplc="45B0C20C">
      <w:start w:val="1"/>
      <w:numFmt w:val="lowerLetter"/>
      <w:lvlText w:val="%2."/>
      <w:lvlJc w:val="left"/>
      <w:pPr>
        <w:ind w:left="1080" w:hanging="360"/>
      </w:pPr>
    </w:lvl>
    <w:lvl w:ilvl="2" w:tplc="D140458E">
      <w:start w:val="1"/>
      <w:numFmt w:val="lowerRoman"/>
      <w:lvlText w:val="%3."/>
      <w:lvlJc w:val="right"/>
      <w:pPr>
        <w:ind w:left="1800" w:hanging="180"/>
      </w:pPr>
    </w:lvl>
    <w:lvl w:ilvl="3" w:tplc="EEE68688">
      <w:start w:val="1"/>
      <w:numFmt w:val="decimal"/>
      <w:lvlText w:val="%4."/>
      <w:lvlJc w:val="left"/>
      <w:pPr>
        <w:ind w:left="2520" w:hanging="360"/>
      </w:pPr>
    </w:lvl>
    <w:lvl w:ilvl="4" w:tplc="B90EDF9C">
      <w:start w:val="1"/>
      <w:numFmt w:val="lowerLetter"/>
      <w:lvlText w:val="%5."/>
      <w:lvlJc w:val="left"/>
      <w:pPr>
        <w:ind w:left="3240" w:hanging="360"/>
      </w:pPr>
    </w:lvl>
    <w:lvl w:ilvl="5" w:tplc="1368D1E8">
      <w:start w:val="1"/>
      <w:numFmt w:val="lowerRoman"/>
      <w:lvlText w:val="%6."/>
      <w:lvlJc w:val="right"/>
      <w:pPr>
        <w:ind w:left="3960" w:hanging="180"/>
      </w:pPr>
    </w:lvl>
    <w:lvl w:ilvl="6" w:tplc="3F283AFE">
      <w:start w:val="1"/>
      <w:numFmt w:val="decimal"/>
      <w:lvlText w:val="%7."/>
      <w:lvlJc w:val="left"/>
      <w:pPr>
        <w:ind w:left="4680" w:hanging="360"/>
      </w:pPr>
    </w:lvl>
    <w:lvl w:ilvl="7" w:tplc="8916A040">
      <w:start w:val="1"/>
      <w:numFmt w:val="lowerLetter"/>
      <w:lvlText w:val="%8."/>
      <w:lvlJc w:val="left"/>
      <w:pPr>
        <w:ind w:left="5400" w:hanging="360"/>
      </w:pPr>
    </w:lvl>
    <w:lvl w:ilvl="8" w:tplc="45AE9902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648947">
    <w:abstractNumId w:val="0"/>
  </w:num>
  <w:num w:numId="2" w16cid:durableId="379746904">
    <w:abstractNumId w:val="3"/>
  </w:num>
  <w:num w:numId="3" w16cid:durableId="1706447078">
    <w:abstractNumId w:val="2"/>
  </w:num>
  <w:num w:numId="4" w16cid:durableId="1798252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DD58C01"/>
    <w:rsid w:val="00061C4C"/>
    <w:rsid w:val="0009637A"/>
    <w:rsid w:val="000A608B"/>
    <w:rsid w:val="000D109C"/>
    <w:rsid w:val="001554FD"/>
    <w:rsid w:val="0015633F"/>
    <w:rsid w:val="0019269E"/>
    <w:rsid w:val="001B7F0C"/>
    <w:rsid w:val="001F6983"/>
    <w:rsid w:val="0028161B"/>
    <w:rsid w:val="002C082B"/>
    <w:rsid w:val="002C647C"/>
    <w:rsid w:val="002D749E"/>
    <w:rsid w:val="002E3E3B"/>
    <w:rsid w:val="003210E4"/>
    <w:rsid w:val="00327E96"/>
    <w:rsid w:val="00347FA6"/>
    <w:rsid w:val="00357C20"/>
    <w:rsid w:val="00371FCB"/>
    <w:rsid w:val="00433EE6"/>
    <w:rsid w:val="00461DB8"/>
    <w:rsid w:val="004A5BBC"/>
    <w:rsid w:val="004C0A5B"/>
    <w:rsid w:val="00523C5A"/>
    <w:rsid w:val="00591152"/>
    <w:rsid w:val="005FD25F"/>
    <w:rsid w:val="0067600E"/>
    <w:rsid w:val="00682470"/>
    <w:rsid w:val="006A3794"/>
    <w:rsid w:val="006F1B0A"/>
    <w:rsid w:val="0072392D"/>
    <w:rsid w:val="0074791D"/>
    <w:rsid w:val="00773A0D"/>
    <w:rsid w:val="007F39FB"/>
    <w:rsid w:val="00830CB1"/>
    <w:rsid w:val="0086632F"/>
    <w:rsid w:val="0087503A"/>
    <w:rsid w:val="00876A68"/>
    <w:rsid w:val="00893D8D"/>
    <w:rsid w:val="00903962"/>
    <w:rsid w:val="00917920"/>
    <w:rsid w:val="00935B7C"/>
    <w:rsid w:val="00944432"/>
    <w:rsid w:val="00962574"/>
    <w:rsid w:val="009D10B7"/>
    <w:rsid w:val="009E63DD"/>
    <w:rsid w:val="00A10B07"/>
    <w:rsid w:val="00A52CF5"/>
    <w:rsid w:val="00A555DE"/>
    <w:rsid w:val="00A87616"/>
    <w:rsid w:val="00AD2ACA"/>
    <w:rsid w:val="00AE5874"/>
    <w:rsid w:val="00B020AF"/>
    <w:rsid w:val="00B637B0"/>
    <w:rsid w:val="00BC016C"/>
    <w:rsid w:val="00C15564"/>
    <w:rsid w:val="00C35ABE"/>
    <w:rsid w:val="00C83ADD"/>
    <w:rsid w:val="00CC1C76"/>
    <w:rsid w:val="00D92837"/>
    <w:rsid w:val="00D94A0B"/>
    <w:rsid w:val="00D962E5"/>
    <w:rsid w:val="00D97314"/>
    <w:rsid w:val="00DD4635"/>
    <w:rsid w:val="00DE41AE"/>
    <w:rsid w:val="00E451EE"/>
    <w:rsid w:val="00E54193"/>
    <w:rsid w:val="00EB2D5E"/>
    <w:rsid w:val="00F47FE5"/>
    <w:rsid w:val="00FA1644"/>
    <w:rsid w:val="00FB0A10"/>
    <w:rsid w:val="010FD0DA"/>
    <w:rsid w:val="014109C0"/>
    <w:rsid w:val="014E894F"/>
    <w:rsid w:val="017AB6C5"/>
    <w:rsid w:val="01CF7C74"/>
    <w:rsid w:val="02072927"/>
    <w:rsid w:val="023FD64B"/>
    <w:rsid w:val="02465AC3"/>
    <w:rsid w:val="02B77C62"/>
    <w:rsid w:val="030AF602"/>
    <w:rsid w:val="0352638F"/>
    <w:rsid w:val="03679EB2"/>
    <w:rsid w:val="037021AB"/>
    <w:rsid w:val="03A3112E"/>
    <w:rsid w:val="04626F31"/>
    <w:rsid w:val="048D2F9C"/>
    <w:rsid w:val="05E4C280"/>
    <w:rsid w:val="05EF4AB3"/>
    <w:rsid w:val="065D0D14"/>
    <w:rsid w:val="0660EA25"/>
    <w:rsid w:val="066577AE"/>
    <w:rsid w:val="06D5D67B"/>
    <w:rsid w:val="07BD3808"/>
    <w:rsid w:val="08B14D92"/>
    <w:rsid w:val="08B402E5"/>
    <w:rsid w:val="0A54C75F"/>
    <w:rsid w:val="0A8173AA"/>
    <w:rsid w:val="0B7A66A5"/>
    <w:rsid w:val="0C5CD163"/>
    <w:rsid w:val="0C89E1F7"/>
    <w:rsid w:val="0CA051A7"/>
    <w:rsid w:val="0DC01FC0"/>
    <w:rsid w:val="0E814A46"/>
    <w:rsid w:val="0F36DDD7"/>
    <w:rsid w:val="1012B806"/>
    <w:rsid w:val="1040D77E"/>
    <w:rsid w:val="1050911A"/>
    <w:rsid w:val="11E3F472"/>
    <w:rsid w:val="130347EB"/>
    <w:rsid w:val="131812AC"/>
    <w:rsid w:val="139068B5"/>
    <w:rsid w:val="1420025C"/>
    <w:rsid w:val="150983FA"/>
    <w:rsid w:val="15847A7A"/>
    <w:rsid w:val="1588C9D7"/>
    <w:rsid w:val="171D59EF"/>
    <w:rsid w:val="1752A7AE"/>
    <w:rsid w:val="1796B6CD"/>
    <w:rsid w:val="17C37AD7"/>
    <w:rsid w:val="17EE4B3F"/>
    <w:rsid w:val="1845D5C1"/>
    <w:rsid w:val="19216BF0"/>
    <w:rsid w:val="193E6999"/>
    <w:rsid w:val="194A4A71"/>
    <w:rsid w:val="1953195E"/>
    <w:rsid w:val="1A109C96"/>
    <w:rsid w:val="1A33376F"/>
    <w:rsid w:val="1A447FE8"/>
    <w:rsid w:val="1A622893"/>
    <w:rsid w:val="1A6311A1"/>
    <w:rsid w:val="1B22E81E"/>
    <w:rsid w:val="1B3B7DA1"/>
    <w:rsid w:val="1B9CD8E5"/>
    <w:rsid w:val="1BC50EAE"/>
    <w:rsid w:val="1CD4A27A"/>
    <w:rsid w:val="1D392616"/>
    <w:rsid w:val="1DA55446"/>
    <w:rsid w:val="1E09CAB6"/>
    <w:rsid w:val="2006A8F8"/>
    <w:rsid w:val="200E4436"/>
    <w:rsid w:val="20233781"/>
    <w:rsid w:val="20A37E7A"/>
    <w:rsid w:val="20D28128"/>
    <w:rsid w:val="212D40FB"/>
    <w:rsid w:val="220B24B5"/>
    <w:rsid w:val="2273DB6D"/>
    <w:rsid w:val="2276071A"/>
    <w:rsid w:val="22A6B2A7"/>
    <w:rsid w:val="23B01E65"/>
    <w:rsid w:val="24DDB137"/>
    <w:rsid w:val="253D53E2"/>
    <w:rsid w:val="2662D9C3"/>
    <w:rsid w:val="268E5F2E"/>
    <w:rsid w:val="26A280BE"/>
    <w:rsid w:val="279EADDA"/>
    <w:rsid w:val="282FC775"/>
    <w:rsid w:val="2A9B34DF"/>
    <w:rsid w:val="2AD09475"/>
    <w:rsid w:val="2B04628C"/>
    <w:rsid w:val="2B15B94E"/>
    <w:rsid w:val="2BD36CC2"/>
    <w:rsid w:val="2C66DFFF"/>
    <w:rsid w:val="2D04E37E"/>
    <w:rsid w:val="2D1EEBC9"/>
    <w:rsid w:val="2D53AB9A"/>
    <w:rsid w:val="2DD58C01"/>
    <w:rsid w:val="2DDA3ACC"/>
    <w:rsid w:val="2DE6C91B"/>
    <w:rsid w:val="2E2D3A67"/>
    <w:rsid w:val="2E6E65C8"/>
    <w:rsid w:val="2EDFB0CF"/>
    <w:rsid w:val="2F1935EA"/>
    <w:rsid w:val="2F1D09B4"/>
    <w:rsid w:val="2F862825"/>
    <w:rsid w:val="2F9CB1C0"/>
    <w:rsid w:val="2FADCB1B"/>
    <w:rsid w:val="30261F1E"/>
    <w:rsid w:val="305A9912"/>
    <w:rsid w:val="3069F747"/>
    <w:rsid w:val="30A89F4E"/>
    <w:rsid w:val="30E28812"/>
    <w:rsid w:val="315BF237"/>
    <w:rsid w:val="316EB4A0"/>
    <w:rsid w:val="3233126E"/>
    <w:rsid w:val="323D6108"/>
    <w:rsid w:val="3253C3C2"/>
    <w:rsid w:val="329E87E9"/>
    <w:rsid w:val="330018D8"/>
    <w:rsid w:val="330D0935"/>
    <w:rsid w:val="3352B39B"/>
    <w:rsid w:val="3411565E"/>
    <w:rsid w:val="3486B43A"/>
    <w:rsid w:val="349F19C6"/>
    <w:rsid w:val="34D6D0BE"/>
    <w:rsid w:val="34EF86B8"/>
    <w:rsid w:val="35B2B832"/>
    <w:rsid w:val="35C9B4F5"/>
    <w:rsid w:val="3600083C"/>
    <w:rsid w:val="36446C39"/>
    <w:rsid w:val="366AECD9"/>
    <w:rsid w:val="3687DE92"/>
    <w:rsid w:val="37EA28DF"/>
    <w:rsid w:val="3901ACCA"/>
    <w:rsid w:val="390968E7"/>
    <w:rsid w:val="392E50C4"/>
    <w:rsid w:val="394686D2"/>
    <w:rsid w:val="39536E7A"/>
    <w:rsid w:val="3996ECF7"/>
    <w:rsid w:val="3AB38F52"/>
    <w:rsid w:val="3BF0527D"/>
    <w:rsid w:val="3C0D51E6"/>
    <w:rsid w:val="3D2064E0"/>
    <w:rsid w:val="3D73C170"/>
    <w:rsid w:val="3E0C5382"/>
    <w:rsid w:val="3E2FA451"/>
    <w:rsid w:val="3E741577"/>
    <w:rsid w:val="3F3761E4"/>
    <w:rsid w:val="3FA5FC46"/>
    <w:rsid w:val="407373E3"/>
    <w:rsid w:val="40BF3EBB"/>
    <w:rsid w:val="42550B2D"/>
    <w:rsid w:val="42F26EA6"/>
    <w:rsid w:val="43ADB255"/>
    <w:rsid w:val="43BA6305"/>
    <w:rsid w:val="4505A8FE"/>
    <w:rsid w:val="457FD86E"/>
    <w:rsid w:val="460BEC45"/>
    <w:rsid w:val="461C8512"/>
    <w:rsid w:val="467A041C"/>
    <w:rsid w:val="46A68761"/>
    <w:rsid w:val="46DF39DF"/>
    <w:rsid w:val="47004754"/>
    <w:rsid w:val="47048FA4"/>
    <w:rsid w:val="4733AB13"/>
    <w:rsid w:val="4757069B"/>
    <w:rsid w:val="477A04EE"/>
    <w:rsid w:val="47E1BE06"/>
    <w:rsid w:val="480625BD"/>
    <w:rsid w:val="48846769"/>
    <w:rsid w:val="4A03A229"/>
    <w:rsid w:val="4B6D134E"/>
    <w:rsid w:val="4B6D1B19"/>
    <w:rsid w:val="4B81EAAF"/>
    <w:rsid w:val="4BAD1653"/>
    <w:rsid w:val="4BCB1B92"/>
    <w:rsid w:val="4BF6F9B7"/>
    <w:rsid w:val="4CB28AF8"/>
    <w:rsid w:val="4D0F6348"/>
    <w:rsid w:val="4D369A45"/>
    <w:rsid w:val="4D83A0BF"/>
    <w:rsid w:val="4D9ECEBD"/>
    <w:rsid w:val="4ED6BD44"/>
    <w:rsid w:val="4EE104DB"/>
    <w:rsid w:val="4FF96294"/>
    <w:rsid w:val="5087DC36"/>
    <w:rsid w:val="512DACF4"/>
    <w:rsid w:val="512DFD47"/>
    <w:rsid w:val="51445BDB"/>
    <w:rsid w:val="51B002C4"/>
    <w:rsid w:val="51FD251C"/>
    <w:rsid w:val="520C3671"/>
    <w:rsid w:val="52964823"/>
    <w:rsid w:val="52C369D5"/>
    <w:rsid w:val="5360A14F"/>
    <w:rsid w:val="53E361AD"/>
    <w:rsid w:val="544F626D"/>
    <w:rsid w:val="54C31702"/>
    <w:rsid w:val="5514159F"/>
    <w:rsid w:val="552328E6"/>
    <w:rsid w:val="55301D16"/>
    <w:rsid w:val="5550C7E5"/>
    <w:rsid w:val="5575A755"/>
    <w:rsid w:val="56494565"/>
    <w:rsid w:val="56D954C7"/>
    <w:rsid w:val="572C8472"/>
    <w:rsid w:val="57991EC9"/>
    <w:rsid w:val="57A048DA"/>
    <w:rsid w:val="57DD096D"/>
    <w:rsid w:val="57EF5BB6"/>
    <w:rsid w:val="58458AC6"/>
    <w:rsid w:val="58605AA4"/>
    <w:rsid w:val="5871068E"/>
    <w:rsid w:val="5880F74C"/>
    <w:rsid w:val="58A43709"/>
    <w:rsid w:val="58B99DBC"/>
    <w:rsid w:val="58BC392E"/>
    <w:rsid w:val="599C6036"/>
    <w:rsid w:val="59AB9152"/>
    <w:rsid w:val="5A2F446D"/>
    <w:rsid w:val="5A59C0AF"/>
    <w:rsid w:val="5AAE484D"/>
    <w:rsid w:val="5ABB3BDB"/>
    <w:rsid w:val="5ABC83E0"/>
    <w:rsid w:val="5B1CA0CE"/>
    <w:rsid w:val="5B9267C4"/>
    <w:rsid w:val="5BBB67A5"/>
    <w:rsid w:val="5BD46496"/>
    <w:rsid w:val="5C36AD17"/>
    <w:rsid w:val="5C994152"/>
    <w:rsid w:val="5CA1D066"/>
    <w:rsid w:val="5D29CACD"/>
    <w:rsid w:val="5D8798FB"/>
    <w:rsid w:val="5E6255DC"/>
    <w:rsid w:val="5EB0D3D7"/>
    <w:rsid w:val="5EDF83A4"/>
    <w:rsid w:val="5EF3A24A"/>
    <w:rsid w:val="5F4E9A0D"/>
    <w:rsid w:val="5F68A21C"/>
    <w:rsid w:val="60566024"/>
    <w:rsid w:val="61076319"/>
    <w:rsid w:val="618F467D"/>
    <w:rsid w:val="61AD26F8"/>
    <w:rsid w:val="61E79BE3"/>
    <w:rsid w:val="62546924"/>
    <w:rsid w:val="628CBBB8"/>
    <w:rsid w:val="6376A316"/>
    <w:rsid w:val="63E6B972"/>
    <w:rsid w:val="6419B2D3"/>
    <w:rsid w:val="6419EC98"/>
    <w:rsid w:val="648BE505"/>
    <w:rsid w:val="6493D03F"/>
    <w:rsid w:val="64E2C27C"/>
    <w:rsid w:val="6526173B"/>
    <w:rsid w:val="65A7D180"/>
    <w:rsid w:val="65E21CE5"/>
    <w:rsid w:val="662AB9D8"/>
    <w:rsid w:val="66422D32"/>
    <w:rsid w:val="6658507A"/>
    <w:rsid w:val="668882D0"/>
    <w:rsid w:val="6749137B"/>
    <w:rsid w:val="67A8D9CC"/>
    <w:rsid w:val="67C1A7F1"/>
    <w:rsid w:val="67F477C5"/>
    <w:rsid w:val="68280EF5"/>
    <w:rsid w:val="6861B3ED"/>
    <w:rsid w:val="688F814E"/>
    <w:rsid w:val="68D2DBAD"/>
    <w:rsid w:val="68F4E16A"/>
    <w:rsid w:val="6996CFAB"/>
    <w:rsid w:val="69FD40C0"/>
    <w:rsid w:val="6A60D946"/>
    <w:rsid w:val="6ABC9F8B"/>
    <w:rsid w:val="6ABF43A7"/>
    <w:rsid w:val="6B2B99F2"/>
    <w:rsid w:val="6DA94CFA"/>
    <w:rsid w:val="6F10D632"/>
    <w:rsid w:val="6F60D38A"/>
    <w:rsid w:val="701950FF"/>
    <w:rsid w:val="707F0DD5"/>
    <w:rsid w:val="70C582B4"/>
    <w:rsid w:val="70D87438"/>
    <w:rsid w:val="7133CCA7"/>
    <w:rsid w:val="7137BD90"/>
    <w:rsid w:val="7211095B"/>
    <w:rsid w:val="721A1A7A"/>
    <w:rsid w:val="723E48E9"/>
    <w:rsid w:val="729935D3"/>
    <w:rsid w:val="729F911A"/>
    <w:rsid w:val="72ABF821"/>
    <w:rsid w:val="72E81EDF"/>
    <w:rsid w:val="73880AC1"/>
    <w:rsid w:val="73F829AF"/>
    <w:rsid w:val="74AEDD59"/>
    <w:rsid w:val="74DBF763"/>
    <w:rsid w:val="75037017"/>
    <w:rsid w:val="751F7B6B"/>
    <w:rsid w:val="7583D187"/>
    <w:rsid w:val="75990CDB"/>
    <w:rsid w:val="76348727"/>
    <w:rsid w:val="7650A105"/>
    <w:rsid w:val="76FB2180"/>
    <w:rsid w:val="775BE7BE"/>
    <w:rsid w:val="777387FC"/>
    <w:rsid w:val="7793008A"/>
    <w:rsid w:val="77FCC500"/>
    <w:rsid w:val="78256952"/>
    <w:rsid w:val="783A3B90"/>
    <w:rsid w:val="78ABBFE8"/>
    <w:rsid w:val="78C663FD"/>
    <w:rsid w:val="790C0144"/>
    <w:rsid w:val="791517F6"/>
    <w:rsid w:val="7A24E3AF"/>
    <w:rsid w:val="7A2D57FF"/>
    <w:rsid w:val="7A65D0D8"/>
    <w:rsid w:val="7A861B01"/>
    <w:rsid w:val="7AE459B0"/>
    <w:rsid w:val="7AEF167E"/>
    <w:rsid w:val="7B212819"/>
    <w:rsid w:val="7C17808B"/>
    <w:rsid w:val="7CD287FE"/>
    <w:rsid w:val="7D4A00D8"/>
    <w:rsid w:val="7DBE4692"/>
    <w:rsid w:val="7DCC5EEB"/>
    <w:rsid w:val="7E128B17"/>
    <w:rsid w:val="7ED1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4098E"/>
  <w15:chartTrackingRefBased/>
  <w15:docId w15:val="{9343B4E2-D42C-4AE1-B617-AC27568D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760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7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6A68"/>
  </w:style>
  <w:style w:type="paragraph" w:styleId="Pieddepage">
    <w:name w:val="footer"/>
    <w:basedOn w:val="Normal"/>
    <w:link w:val="PieddepageCar"/>
    <w:uiPriority w:val="99"/>
    <w:unhideWhenUsed/>
    <w:rsid w:val="0087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6A68"/>
  </w:style>
  <w:style w:type="character" w:styleId="Lienhypertexte">
    <w:name w:val="Hyperlink"/>
    <w:basedOn w:val="Policepardfaut"/>
    <w:uiPriority w:val="99"/>
    <w:unhideWhenUsed/>
    <w:rsid w:val="4BAD1653"/>
    <w:rPr>
      <w:color w:val="467886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76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orpsdetexte">
    <w:name w:val="Body Text"/>
    <w:basedOn w:val="Normal"/>
    <w:link w:val="CorpsdetexteCar"/>
    <w:uiPriority w:val="1"/>
    <w:qFormat/>
    <w:rsid w:val="00433EE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1"/>
    <w:rsid w:val="00433EE6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rasmus-plus.ec.europa.eu/fr/resources-and-tools/distance-calculato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onprojet.erasmusplus.fr/docs/documents/annexe_iii_ka121_adu_2024_388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1814E29B5D8343BC8AD89EDB249B27" ma:contentTypeVersion="23" ma:contentTypeDescription="Crée un document." ma:contentTypeScope="" ma:versionID="77d017d67f79d68f3b624a1d5f286f4d">
  <xsd:schema xmlns:xsd="http://www.w3.org/2001/XMLSchema" xmlns:xs="http://www.w3.org/2001/XMLSchema" xmlns:p="http://schemas.microsoft.com/office/2006/metadata/properties" xmlns:ns2="01bf5e45-3c2e-4817-93b7-7828ffe5a206" xmlns:ns3="42e2b773-6701-4c55-9d8c-ce8cbdab39d6" targetNamespace="http://schemas.microsoft.com/office/2006/metadata/properties" ma:root="true" ma:fieldsID="90b44ea1691c7e1d6432ae0f96ecc45d" ns2:_="" ns3:_="">
    <xsd:import namespace="01bf5e45-3c2e-4817-93b7-7828ffe5a206"/>
    <xsd:import namespace="42e2b773-6701-4c55-9d8c-ce8cbdab39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Favoris" minOccurs="0"/>
                <xsd:element ref="ns2:Dates" minOccurs="0"/>
                <xsd:element ref="ns2:Personn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5e45-3c2e-4817-93b7-7828ffe5a2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Favoris" ma:index="25" nillable="true" ma:displayName="Favoris" ma:format="Hyperlink" ma:internalName="Favori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es" ma:index="26" nillable="true" ma:displayName="Dates" ma:default="[today]" ma:format="DateTime" ma:internalName="Dates">
      <xsd:simpleType>
        <xsd:restriction base="dms:DateTime"/>
      </xsd:simpleType>
    </xsd:element>
    <xsd:element name="Personne" ma:index="27" nillable="true" ma:displayName="Personne" ma:format="Dropdown" ma:list="UserInfo" ma:SharePointGroup="0" ma:internalName="Personn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b773-6701-4c55-9d8c-ce8cbdab39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269b05c-e0c5-4e69-bf22-4bfdeaa770c4}" ma:internalName="TaxCatchAll" ma:showField="CatchAllData" ma:web="42e2b773-6701-4c55-9d8c-ce8cbdab39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bf5e45-3c2e-4817-93b7-7828ffe5a206">
      <Terms xmlns="http://schemas.microsoft.com/office/infopath/2007/PartnerControls"/>
    </lcf76f155ced4ddcb4097134ff3c332f>
    <TaxCatchAll xmlns="42e2b773-6701-4c55-9d8c-ce8cbdab39d6" xsi:nil="true"/>
    <Dates xmlns="01bf5e45-3c2e-4817-93b7-7828ffe5a206">2026-01-13T12:22:39+00:00</Dates>
    <Personne xmlns="01bf5e45-3c2e-4817-93b7-7828ffe5a206">
      <UserInfo>
        <DisplayName/>
        <AccountId xsi:nil="true"/>
        <AccountType/>
      </UserInfo>
    </Personne>
    <Favoris xmlns="01bf5e45-3c2e-4817-93b7-7828ffe5a206">
      <Url xsi:nil="true"/>
      <Description xsi:nil="true"/>
    </Favori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C673D-ECA1-4D5C-9705-6E8D1C2DE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2FE06-2DB8-4B01-B91D-19DCDC276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5e45-3c2e-4817-93b7-7828ffe5a206"/>
    <ds:schemaRef ds:uri="42e2b773-6701-4c55-9d8c-ce8cbdab39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171F3-A9CD-4036-B633-E15D2BF14E10}">
  <ds:schemaRefs>
    <ds:schemaRef ds:uri="http://schemas.microsoft.com/office/2006/metadata/properties"/>
    <ds:schemaRef ds:uri="http://schemas.microsoft.com/office/infopath/2007/PartnerControls"/>
    <ds:schemaRef ds:uri="01bf5e45-3c2e-4817-93b7-7828ffe5a206"/>
    <ds:schemaRef ds:uri="42e2b773-6701-4c55-9d8c-ce8cbdab39d6"/>
  </ds:schemaRefs>
</ds:datastoreItem>
</file>

<file path=customXml/itemProps4.xml><?xml version="1.0" encoding="utf-8"?>
<ds:datastoreItem xmlns:ds="http://schemas.openxmlformats.org/officeDocument/2006/customXml" ds:itemID="{84A012EE-9333-47E7-A561-3DC098BD68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645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OUDEVILLE Francoise</dc:creator>
  <cp:keywords/>
  <dc:description/>
  <cp:lastModifiedBy>CHERVIN Sylvie</cp:lastModifiedBy>
  <cp:revision>64</cp:revision>
  <dcterms:created xsi:type="dcterms:W3CDTF">2024-07-24T13:25:00Z</dcterms:created>
  <dcterms:modified xsi:type="dcterms:W3CDTF">2026-04-02T15:47:00Z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0x010100411814E29B5D8343BC8AD89EDB249B27</vt:lpwstr>
  </property>
  <property fmtid="{D5CDD505-2E9C-101B-9397-08002B2CF9AE}" pid="3" name="MediaServiceImageTags">
    <vt:lpwstr/>
  </property>
</Properties>
</file>